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97" w:rsidRDefault="00096797" w:rsidP="00096797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C67B05">
        <w:rPr>
          <w:rFonts w:ascii="Times New Roman" w:eastAsia="標楷體" w:hAnsi="標楷體" w:hint="eastAsia"/>
          <w:b/>
          <w:sz w:val="32"/>
          <w:szCs w:val="32"/>
        </w:rPr>
        <w:t>中國文化大學</w:t>
      </w:r>
      <w:proofErr w:type="gramStart"/>
      <w:r>
        <w:rPr>
          <w:rFonts w:ascii="Times New Roman" w:eastAsia="標楷體" w:hAnsi="標楷體" w:hint="eastAsia"/>
          <w:b/>
          <w:sz w:val="32"/>
          <w:szCs w:val="32"/>
        </w:rPr>
        <w:t>102</w:t>
      </w:r>
      <w:proofErr w:type="gramEnd"/>
      <w:r>
        <w:rPr>
          <w:rFonts w:ascii="Times New Roman" w:eastAsia="標楷體" w:hAnsi="標楷體" w:hint="eastAsia"/>
          <w:b/>
          <w:sz w:val="32"/>
          <w:szCs w:val="32"/>
        </w:rPr>
        <w:t>年度獎勵大學教學卓越計畫</w:t>
      </w:r>
    </w:p>
    <w:p w:rsidR="00096797" w:rsidRPr="00C67B05" w:rsidRDefault="00096797" w:rsidP="00096797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計畫成果紀錄表</w:t>
      </w:r>
    </w:p>
    <w:p w:rsidR="00096797" w:rsidRPr="00AA4D32" w:rsidRDefault="00096797" w:rsidP="00096797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4836"/>
        <w:gridCol w:w="4506"/>
      </w:tblGrid>
      <w:tr w:rsidR="00D86B44" w:rsidRPr="001C1E24" w:rsidTr="004D536B">
        <w:trPr>
          <w:trHeight w:val="567"/>
          <w:jc w:val="center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6797" w:rsidRPr="00DD15DF" w:rsidRDefault="00096797" w:rsidP="00070F4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934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797" w:rsidRPr="00C3652E" w:rsidRDefault="00096797" w:rsidP="00070F42">
            <w:pPr>
              <w:ind w:left="36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H</w:t>
            </w:r>
            <w:r w:rsidRPr="00B12192">
              <w:rPr>
                <w:rFonts w:ascii="標楷體" w:eastAsia="標楷體" w:hAnsi="標楷體" w:hint="eastAsia"/>
                <w:szCs w:val="24"/>
              </w:rPr>
              <w:t>計畫</w:t>
            </w:r>
          </w:p>
        </w:tc>
      </w:tr>
      <w:tr w:rsidR="00D86B44" w:rsidRPr="001C1E24" w:rsidTr="004D536B">
        <w:trPr>
          <w:trHeight w:val="567"/>
          <w:jc w:val="center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6797" w:rsidRDefault="00096797" w:rsidP="00070F42">
            <w:pPr>
              <w:ind w:leftChars="16" w:left="3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93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797" w:rsidRPr="00A97F70" w:rsidRDefault="00096797" w:rsidP="00070F4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H</w:t>
            </w:r>
            <w:r>
              <w:rPr>
                <w:rFonts w:ascii="Times New Roman" w:eastAsia="標楷體" w:hAnsi="Times New Roman" w:hint="eastAsia"/>
                <w:szCs w:val="24"/>
              </w:rPr>
              <w:t>計畫</w:t>
            </w:r>
          </w:p>
        </w:tc>
      </w:tr>
      <w:tr w:rsidR="00D86B44" w:rsidRPr="001C1E24" w:rsidTr="004D536B">
        <w:trPr>
          <w:trHeight w:val="567"/>
          <w:jc w:val="center"/>
        </w:trPr>
        <w:tc>
          <w:tcPr>
            <w:tcW w:w="97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96797" w:rsidRPr="00CD6B06" w:rsidRDefault="00096797" w:rsidP="00070F4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9342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6797" w:rsidRPr="00A97F70" w:rsidRDefault="00096797" w:rsidP="00070F4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651875">
              <w:rPr>
                <w:rFonts w:ascii="Times New Roman" w:eastAsia="標楷體" w:hAnsi="Times New Roman" w:hint="eastAsia"/>
                <w:szCs w:val="24"/>
              </w:rPr>
              <w:t>全球金融市場觀察、共同基金分類說明及效率前緣運用介紹</w:t>
            </w:r>
          </w:p>
        </w:tc>
      </w:tr>
      <w:tr w:rsidR="00D86B44" w:rsidRPr="001C1E24" w:rsidTr="004D536B">
        <w:trPr>
          <w:trHeight w:val="3628"/>
          <w:jc w:val="center"/>
        </w:trPr>
        <w:tc>
          <w:tcPr>
            <w:tcW w:w="9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6797" w:rsidRDefault="00096797" w:rsidP="00070F4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096797" w:rsidRPr="00CD6B06" w:rsidRDefault="00096797" w:rsidP="00070F4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934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96797" w:rsidRDefault="00096797" w:rsidP="00070F4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主辦單位：財務金融學系</w:t>
            </w:r>
          </w:p>
          <w:p w:rsidR="00096797" w:rsidRDefault="00096797" w:rsidP="00070F4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D86B44">
              <w:rPr>
                <w:rFonts w:eastAsia="標楷體" w:hint="eastAsia"/>
              </w:rPr>
              <w:t>04</w:t>
            </w:r>
            <w:r>
              <w:rPr>
                <w:rFonts w:eastAsia="標楷體" w:hint="eastAsia"/>
              </w:rPr>
              <w:t>月</w:t>
            </w:r>
            <w:r w:rsidR="00D86B44">
              <w:rPr>
                <w:rFonts w:eastAsia="標楷體" w:hint="eastAsia"/>
              </w:rPr>
              <w:t>28</w:t>
            </w:r>
            <w:r>
              <w:rPr>
                <w:rFonts w:eastAsia="標楷體" w:hint="eastAsia"/>
              </w:rPr>
              <w:t>日</w:t>
            </w:r>
            <w:r w:rsidR="00D86B44">
              <w:rPr>
                <w:rFonts w:eastAsia="標楷體" w:hint="eastAsia"/>
              </w:rPr>
              <w:t>13:00-1</w:t>
            </w:r>
            <w:r w:rsidR="00B937C5">
              <w:rPr>
                <w:rFonts w:eastAsia="標楷體"/>
              </w:rPr>
              <w:t>6</w:t>
            </w:r>
            <w:r w:rsidR="00D86B44">
              <w:rPr>
                <w:rFonts w:eastAsia="標楷體" w:hint="eastAsia"/>
              </w:rPr>
              <w:t>:00</w:t>
            </w:r>
          </w:p>
          <w:p w:rsidR="00096797" w:rsidRDefault="00096797" w:rsidP="00070F4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活動地點：大恩</w:t>
            </w:r>
            <w:r>
              <w:rPr>
                <w:rFonts w:eastAsia="標楷體" w:hint="eastAsia"/>
              </w:rPr>
              <w:t>706</w:t>
            </w:r>
            <w:r>
              <w:rPr>
                <w:rFonts w:eastAsia="標楷體" w:hint="eastAsia"/>
              </w:rPr>
              <w:t>教室</w:t>
            </w:r>
          </w:p>
          <w:p w:rsidR="00096797" w:rsidRDefault="00096797" w:rsidP="00070F4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070F42" w:rsidRPr="00045965">
              <w:rPr>
                <w:rFonts w:ascii="標楷體" w:eastAsia="標楷體" w:hAnsi="標楷體" w:cs="Arial" w:hint="eastAsia"/>
                <w:szCs w:val="24"/>
              </w:rPr>
              <w:t>德銀遠東證券投資信託股份有限公司副總經理</w:t>
            </w:r>
            <w:r w:rsidR="00070F42">
              <w:rPr>
                <w:rFonts w:ascii="標楷體" w:eastAsia="標楷體" w:hAnsi="標楷體" w:cs="Arial" w:hint="eastAsia"/>
                <w:szCs w:val="24"/>
              </w:rPr>
              <w:t xml:space="preserve">　</w:t>
            </w:r>
            <w:r w:rsidR="00D86B44" w:rsidRPr="00070F42">
              <w:rPr>
                <w:rFonts w:eastAsia="標楷體" w:hint="eastAsia"/>
                <w:bCs/>
              </w:rPr>
              <w:t>楊斯淵</w:t>
            </w:r>
          </w:p>
          <w:p w:rsidR="00096797" w:rsidRDefault="00096797" w:rsidP="00070F4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13 </w:t>
            </w:r>
            <w:r>
              <w:rPr>
                <w:rFonts w:eastAsia="標楷體" w:hint="eastAsia"/>
              </w:rPr>
              <w:t>人（教師</w:t>
            </w:r>
            <w:r>
              <w:rPr>
                <w:rFonts w:eastAsia="標楷體" w:hint="eastAsia"/>
                <w:u w:val="single"/>
              </w:rPr>
              <w:t xml:space="preserve"> 2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11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>0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4D536B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</w:pPr>
          </w:p>
          <w:p w:rsidR="004D536B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</w:pPr>
            <w:r w:rsidRPr="00B805F8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把時光倒回</w:t>
            </w:r>
            <w:r w:rsidRPr="00B805F8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8</w:t>
            </w:r>
            <w:r w:rsidRPr="00B805F8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年多前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，</w:t>
            </w:r>
            <w:r w:rsidRPr="00B805F8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從</w:t>
            </w:r>
            <w:r w:rsidRPr="00B805F8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2005</w:t>
            </w:r>
            <w:r w:rsidRPr="00B805F8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年</w:t>
            </w:r>
            <w:r w:rsidRPr="00B805F8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10</w:t>
            </w:r>
            <w:r w:rsidRPr="00B805F8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月的某支個股談起</w:t>
            </w:r>
            <w:r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..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楊副總介紹他從業界開始服務時，所面臨到的課題，與其投資方法與經驗。</w:t>
            </w:r>
            <w:r w:rsidRPr="00B805F8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(</w:t>
            </w:r>
            <w:r w:rsidRPr="00B805F8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1</w:t>
            </w:r>
            <w:r w:rsidRPr="00B805F8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)</w:t>
            </w:r>
            <w:r w:rsidRPr="00B805F8"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  <w:t>11/15</w:t>
            </w:r>
            <w:r w:rsidRPr="00B805F8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接獲命令</w:t>
            </w:r>
            <w:r w:rsidRPr="00B805F8"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  <w:t>30,800</w:t>
            </w:r>
            <w:r w:rsidRPr="00B805F8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張股票</w:t>
            </w:r>
            <w:r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，</w:t>
            </w:r>
            <w:r w:rsidRPr="00B805F8"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月底前不計成本出清；</w:t>
            </w:r>
            <w:r w:rsidRPr="00B805F8"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  <w:t>(2)11/16 (</w:t>
            </w:r>
            <w:r w:rsidRPr="00B805F8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三</w:t>
            </w:r>
            <w:r w:rsidRPr="00B805F8"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  <w:t xml:space="preserve">) </w:t>
            </w:r>
            <w:r w:rsidRPr="00B805F8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開始執行五天計畫</w:t>
            </w:r>
            <w:r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，</w:t>
            </w:r>
            <w:r w:rsidRPr="00B805F8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第一天賣出</w:t>
            </w:r>
            <w:r w:rsidRPr="00B805F8"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  <w:t>6,800</w:t>
            </w:r>
            <w:r w:rsidRPr="00B805F8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;</w:t>
            </w:r>
            <w:r w:rsidRPr="00B805F8"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  <w:t>(3)11/22 (</w:t>
            </w:r>
            <w:r w:rsidRPr="00B805F8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二</w:t>
            </w:r>
            <w:r w:rsidRPr="00B805F8"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  <w:t xml:space="preserve">) </w:t>
            </w:r>
            <w:r w:rsidRPr="00B805F8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執行完畢</w:t>
            </w:r>
            <w:r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。在市場上投資時，</w:t>
            </w:r>
            <w:r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Winner or Loser?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 xml:space="preserve"> 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沒有絕對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，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只有相對的問題</w:t>
            </w:r>
            <w:r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..</w:t>
            </w:r>
          </w:p>
          <w:p w:rsidR="004D536B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楊副總投資的注意事項:</w:t>
            </w:r>
            <w:r w:rsidRPr="000B1C2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 xml:space="preserve"> </w:t>
            </w:r>
          </w:p>
          <w:p w:rsidR="004D536B" w:rsidRPr="001B4EDC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</w:pPr>
            <w:r w:rsidRPr="00E34EAB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起床第一件事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，</w:t>
            </w:r>
            <w:r w:rsidRPr="00E34EAB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看全球前一日收盤行情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，</w:t>
            </w:r>
            <w:r w:rsidRPr="00E34EAB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分析市場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，</w:t>
            </w:r>
            <w:r w:rsidRPr="001B4EDC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在一堆數字變化後面代表的意含與啟發才是重點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。</w:t>
            </w:r>
          </w:p>
          <w:p w:rsidR="004D536B" w:rsidRPr="000B1C26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</w:pPr>
            <w:r w:rsidRPr="000B1C2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 xml:space="preserve">1. 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投資週期</w:t>
            </w:r>
            <w:r w:rsidRPr="000B1C2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 xml:space="preserve">: 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短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、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中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、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長</w:t>
            </w:r>
          </w:p>
          <w:p w:rsidR="004D536B" w:rsidRPr="000B1C26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</w:pPr>
            <w:r w:rsidRPr="000B1C2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 xml:space="preserve">2. 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投資部位定義</w:t>
            </w:r>
            <w:r w:rsidRPr="000B1C2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 xml:space="preserve">: 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交易目的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、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備供出售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、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持有</w:t>
            </w:r>
            <w:proofErr w:type="gramStart"/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到</w:t>
            </w:r>
            <w:proofErr w:type="gramEnd"/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到期</w:t>
            </w:r>
          </w:p>
          <w:p w:rsidR="004D536B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</w:pPr>
            <w:r w:rsidRPr="000B1C2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 xml:space="preserve">3. 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政策性持股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、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政策性護盤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、</w:t>
            </w:r>
            <w:r w:rsidRPr="000B1C2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政策性出脫持股</w:t>
            </w:r>
            <w:r w:rsidRPr="000B1C2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?</w:t>
            </w:r>
          </w:p>
          <w:p w:rsidR="004D536B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第二節演講內容為</w:t>
            </w:r>
            <w:r w:rsidRPr="00353D16"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如何把理論與實務相結合</w:t>
            </w:r>
            <w:r>
              <w:rPr>
                <w:rFonts w:ascii="標楷體" w:eastAsia="標楷體" w:hAnsi="標楷體" w:cs="MS-PGothic" w:hint="eastAsia"/>
                <w:color w:val="000000" w:themeColor="text1"/>
                <w:kern w:val="0"/>
                <w:szCs w:val="24"/>
              </w:rPr>
              <w:t>?</w:t>
            </w:r>
          </w:p>
          <w:p w:rsidR="004D536B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</w:pP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控制風險為形成投資組合的首要目標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：</w:t>
            </w:r>
          </w:p>
          <w:p w:rsidR="004D536B" w:rsidRPr="008D4E76" w:rsidRDefault="004D536B" w:rsidP="004D536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</w:pP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風險分為</w:t>
            </w:r>
            <w:r w:rsidRPr="008D4E7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(1)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非系統風險</w:t>
            </w:r>
            <w:r w:rsidRPr="008D4E7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: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可藉由增加資產種類分散</w:t>
            </w:r>
            <w:r w:rsidRPr="008D4E7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(2)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系統風險</w:t>
            </w:r>
            <w:r w:rsidRPr="008D4E76"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: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無法分散的風險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。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投資組合理論</w:t>
            </w:r>
            <w:r>
              <w:rPr>
                <w:rFonts w:ascii="標楷體" w:eastAsia="標楷體" w:hAnsi="標楷體" w:cs="MS-PGothic"/>
                <w:color w:val="000000"/>
                <w:kern w:val="0"/>
                <w:szCs w:val="24"/>
              </w:rPr>
              <w:t>-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依照歷史數據取得效率前緣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；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加上無風險利率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，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得到資本市場線(CML)</w:t>
            </w:r>
          </w:p>
          <w:p w:rsidR="004D536B" w:rsidRDefault="004D536B" w:rsidP="004D536B">
            <w:pPr>
              <w:rPr>
                <w:rFonts w:ascii="標楷體" w:eastAsia="標楷體" w:hAnsi="標楷體" w:hint="eastAsia"/>
              </w:rPr>
            </w:pP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投資人有不同的風險偏好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，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依照各自的無異曲線選擇適合自己的投資組合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。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基金經理人依照該基金的類別與市場狀況決定風險承受度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，</w:t>
            </w:r>
            <w:r w:rsidRPr="008D4E76"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形成該基金的無異曲線</w:t>
            </w:r>
            <w:r>
              <w:rPr>
                <w:rFonts w:ascii="標楷體" w:eastAsia="標楷體" w:hAnsi="標楷體" w:cs="MS-PGothic" w:hint="eastAsia"/>
                <w:color w:val="000000"/>
                <w:kern w:val="0"/>
                <w:szCs w:val="24"/>
              </w:rPr>
              <w:t>。</w:t>
            </w:r>
          </w:p>
          <w:p w:rsidR="00096797" w:rsidRDefault="00D86B44" w:rsidP="00070F42">
            <w:pPr>
              <w:rPr>
                <w:rFonts w:ascii="標楷體" w:eastAsia="標楷體" w:hAnsi="標楷體" w:hint="eastAsia"/>
              </w:rPr>
            </w:pPr>
            <w:r w:rsidRPr="00D86B44">
              <w:rPr>
                <w:rFonts w:ascii="標楷體" w:eastAsia="標楷體" w:hAnsi="標楷體" w:hint="eastAsia"/>
              </w:rPr>
              <w:t>投資債券賺什麼？ 利息收益(主</w:t>
            </w:r>
            <w:r w:rsidR="004D536B">
              <w:rPr>
                <w:rFonts w:ascii="標楷體" w:eastAsia="標楷體" w:hAnsi="標楷體" w:hint="eastAsia"/>
              </w:rPr>
              <w:t>)</w:t>
            </w:r>
            <w:r w:rsidR="004D536B">
              <w:rPr>
                <w:rFonts w:ascii="新細明體" w:eastAsia="新細明體" w:hAnsi="新細明體" w:hint="eastAsia"/>
              </w:rPr>
              <w:t>、</w:t>
            </w:r>
            <w:r w:rsidRPr="00D86B44">
              <w:rPr>
                <w:rFonts w:ascii="標楷體" w:eastAsia="標楷體" w:hAnsi="標楷體" w:hint="eastAsia"/>
              </w:rPr>
              <w:t>資本利得(輔</w:t>
            </w:r>
            <w:r>
              <w:rPr>
                <w:rFonts w:ascii="標楷體" w:eastAsia="標楷體" w:hAnsi="標楷體" w:hint="eastAsia"/>
              </w:rPr>
              <w:t>)</w:t>
            </w:r>
            <w:r w:rsidR="004D536B">
              <w:rPr>
                <w:rFonts w:ascii="新細明體" w:eastAsia="新細明體" w:hAnsi="新細明體" w:hint="eastAsia"/>
              </w:rPr>
              <w:t>、</w:t>
            </w:r>
            <w:r w:rsidRPr="00D86B44">
              <w:rPr>
                <w:rFonts w:ascii="標楷體" w:eastAsia="標楷體" w:hAnsi="標楷體" w:hint="eastAsia"/>
              </w:rPr>
              <w:t>債券的規格</w:t>
            </w:r>
            <w:r w:rsidR="004D536B">
              <w:rPr>
                <w:rFonts w:ascii="新細明體" w:eastAsia="新細明體" w:hAnsi="新細明體" w:hint="eastAsia"/>
              </w:rPr>
              <w:t>、</w:t>
            </w:r>
            <w:r w:rsidRPr="00D86B44">
              <w:rPr>
                <w:rFonts w:ascii="標楷體" w:eastAsia="標楷體" w:hAnsi="標楷體" w:hint="eastAsia"/>
              </w:rPr>
              <w:t>發行人</w:t>
            </w:r>
            <w:r w:rsidR="004D536B">
              <w:rPr>
                <w:rFonts w:ascii="新細明體" w:eastAsia="新細明體" w:hAnsi="新細明體" w:hint="eastAsia"/>
              </w:rPr>
              <w:t>、</w:t>
            </w:r>
            <w:r w:rsidRPr="00D86B44">
              <w:rPr>
                <w:rFonts w:ascii="標楷體" w:eastAsia="標楷體" w:hAnsi="標楷體" w:hint="eastAsia"/>
              </w:rPr>
              <w:t>本金(票面金額</w:t>
            </w:r>
            <w:r w:rsidR="004D536B">
              <w:rPr>
                <w:rFonts w:ascii="標楷體" w:eastAsia="標楷體" w:hAnsi="標楷體" w:hint="eastAsia"/>
              </w:rPr>
              <w:t>)</w:t>
            </w:r>
            <w:r w:rsidR="004D536B">
              <w:rPr>
                <w:rFonts w:ascii="新細明體" w:eastAsia="新細明體" w:hAnsi="新細明體" w:hint="eastAsia"/>
              </w:rPr>
              <w:t>、</w:t>
            </w:r>
            <w:r w:rsidRPr="00D86B44">
              <w:rPr>
                <w:rFonts w:ascii="標楷體" w:eastAsia="標楷體" w:hAnsi="標楷體" w:hint="eastAsia"/>
              </w:rPr>
              <w:t>票面利率(可固定也可浮動</w:t>
            </w:r>
            <w:r w:rsidR="004D536B">
              <w:rPr>
                <w:rFonts w:ascii="標楷體" w:eastAsia="標楷體" w:hAnsi="標楷體" w:hint="eastAsia"/>
              </w:rPr>
              <w:t>)</w:t>
            </w:r>
            <w:r w:rsidR="004D536B">
              <w:rPr>
                <w:rFonts w:ascii="新細明體" w:eastAsia="新細明體" w:hAnsi="新細明體" w:hint="eastAsia"/>
              </w:rPr>
              <w:t>、</w:t>
            </w:r>
            <w:r w:rsidRPr="00D86B44">
              <w:rPr>
                <w:rFonts w:ascii="標楷體" w:eastAsia="標楷體" w:hAnsi="標楷體" w:hint="eastAsia"/>
              </w:rPr>
              <w:t>利息支付日(通常一年兩次，公司較少發行零息債券</w:t>
            </w:r>
            <w:r w:rsidR="004D536B">
              <w:rPr>
                <w:rFonts w:ascii="標楷體" w:eastAsia="標楷體" w:hAnsi="標楷體" w:hint="eastAsia"/>
              </w:rPr>
              <w:t>)</w:t>
            </w:r>
            <w:r w:rsidR="004D536B">
              <w:rPr>
                <w:rFonts w:ascii="新細明體" w:eastAsia="新細明體" w:hAnsi="新細明體" w:hint="eastAsia"/>
              </w:rPr>
              <w:t>、</w:t>
            </w:r>
            <w:r w:rsidRPr="00D86B44">
              <w:rPr>
                <w:rFonts w:ascii="標楷體" w:eastAsia="標楷體" w:hAnsi="標楷體" w:hint="eastAsia"/>
              </w:rPr>
              <w:t>到期日</w:t>
            </w:r>
          </w:p>
          <w:p w:rsidR="004D536B" w:rsidRDefault="004D536B" w:rsidP="00070F42">
            <w:pPr>
              <w:rPr>
                <w:rFonts w:ascii="標楷體" w:eastAsia="標楷體" w:hAnsi="標楷體" w:hint="eastAsia"/>
              </w:rPr>
            </w:pPr>
          </w:p>
          <w:p w:rsidR="004D536B" w:rsidRPr="004D536B" w:rsidRDefault="004D536B" w:rsidP="00070F42">
            <w:pPr>
              <w:rPr>
                <w:rFonts w:ascii="標楷體" w:eastAsia="標楷體" w:hAnsi="標楷體"/>
              </w:rPr>
            </w:pPr>
          </w:p>
        </w:tc>
      </w:tr>
      <w:tr w:rsidR="00070F42" w:rsidRPr="004F456F" w:rsidTr="004D536B">
        <w:trPr>
          <w:trHeight w:val="753"/>
          <w:jc w:val="center"/>
        </w:trPr>
        <w:tc>
          <w:tcPr>
            <w:tcW w:w="9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F42" w:rsidRDefault="00070F42" w:rsidP="00070F4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lastRenderedPageBreak/>
              <w:t>片</w:t>
            </w:r>
          </w:p>
          <w:p w:rsidR="00070F42" w:rsidRPr="00CD6B06" w:rsidRDefault="00070F42" w:rsidP="00070F4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0F42" w:rsidRDefault="00070F42" w:rsidP="00070F4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lastRenderedPageBreak/>
              <w:t>活動照片電子檔名稱</w:t>
            </w:r>
          </w:p>
          <w:p w:rsidR="00070F42" w:rsidRPr="003125AC" w:rsidRDefault="00070F42" w:rsidP="00070F4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5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0F42" w:rsidRPr="003125AC" w:rsidRDefault="00070F42" w:rsidP="00070F4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70F42" w:rsidRPr="004F456F" w:rsidTr="004D536B">
        <w:trPr>
          <w:trHeight w:val="454"/>
          <w:jc w:val="center"/>
        </w:trPr>
        <w:tc>
          <w:tcPr>
            <w:tcW w:w="9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70F42" w:rsidRDefault="00070F42" w:rsidP="00070F4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836" w:type="dxa"/>
            <w:tcBorders>
              <w:right w:val="single" w:sz="4" w:space="0" w:color="auto"/>
            </w:tcBorders>
            <w:shd w:val="clear" w:color="auto" w:fill="auto"/>
          </w:tcPr>
          <w:p w:rsidR="004D536B" w:rsidRDefault="004D536B" w:rsidP="004D536B">
            <w:pPr>
              <w:ind w:left="360" w:hanging="240"/>
              <w:jc w:val="center"/>
            </w:pPr>
            <w:r w:rsidRPr="004D536B">
              <w:rPr>
                <w:rFonts w:ascii="標楷體" w:eastAsia="標楷體" w:hAnsi="標楷體" w:hint="eastAsia"/>
              </w:rPr>
              <w:t>主講人對學生們授課狀況</w:t>
            </w:r>
          </w:p>
          <w:p w:rsidR="00070F42" w:rsidRPr="004D536B" w:rsidRDefault="004D536B" w:rsidP="00070F4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Theme="majorEastAsia" w:eastAsiaTheme="majorEastAsia" w:hAnsiTheme="majorEastAsia" w:cs="Tahoma"/>
                <w:noProof/>
                <w:color w:val="37404E"/>
                <w:shd w:val="clear" w:color="auto" w:fill="FFFFFF"/>
              </w:rPr>
              <w:drawing>
                <wp:inline distT="0" distB="0" distL="0" distR="0" wp14:anchorId="07FEEA33" wp14:editId="596B69BD">
                  <wp:extent cx="2857500" cy="2143297"/>
                  <wp:effectExtent l="0" t="0" r="0" b="952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6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796" cy="2145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70F42" w:rsidRPr="000A3C6D" w:rsidRDefault="004D536B" w:rsidP="004D536B">
            <w:pPr>
              <w:ind w:left="36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主講人介紹如何投資債券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459C45B6" wp14:editId="172B36CE">
                  <wp:extent cx="2638425" cy="2143125"/>
                  <wp:effectExtent l="0" t="0" r="9525" b="952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5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3509" cy="2147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0F42" w:rsidTr="004D536B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60"/>
          <w:jc w:val="center"/>
        </w:trPr>
        <w:tc>
          <w:tcPr>
            <w:tcW w:w="972" w:type="dxa"/>
            <w:vMerge/>
            <w:tcBorders>
              <w:left w:val="single" w:sz="12" w:space="0" w:color="auto"/>
            </w:tcBorders>
          </w:tcPr>
          <w:p w:rsidR="00070F42" w:rsidRDefault="00070F42" w:rsidP="00070F42">
            <w:pPr>
              <w:rPr>
                <w:rFonts w:asciiTheme="majorEastAsia" w:eastAsiaTheme="majorEastAsia" w:hAnsiTheme="majorEastAsia" w:cs="Tahoma"/>
                <w:color w:val="37404E"/>
                <w:shd w:val="clear" w:color="auto" w:fill="FFFFFF"/>
              </w:rPr>
            </w:pPr>
          </w:p>
        </w:tc>
        <w:tc>
          <w:tcPr>
            <w:tcW w:w="4836" w:type="dxa"/>
          </w:tcPr>
          <w:p w:rsidR="00070F42" w:rsidRDefault="004D536B" w:rsidP="004D536B">
            <w:pPr>
              <w:ind w:left="360" w:hanging="240"/>
              <w:jc w:val="center"/>
              <w:rPr>
                <w:rFonts w:asciiTheme="majorEastAsia" w:eastAsiaTheme="majorEastAsia" w:hAnsiTheme="majorEastAsia" w:cs="Tahoma"/>
                <w:color w:val="37404E"/>
                <w:shd w:val="clear" w:color="auto" w:fill="FFFFFF"/>
              </w:rPr>
            </w:pPr>
            <w:r w:rsidRPr="004D536B">
              <w:rPr>
                <w:rFonts w:ascii="標楷體" w:eastAsia="標楷體" w:hAnsi="標楷體" w:hint="eastAsia"/>
              </w:rPr>
              <w:t>主講人回答學生的疑惑</w:t>
            </w: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67ABE3C4" wp14:editId="484DC026">
                  <wp:extent cx="2768377" cy="207645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5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583" cy="208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</w:tcPr>
          <w:p w:rsidR="00070F42" w:rsidRDefault="004D536B" w:rsidP="004D536B">
            <w:pPr>
              <w:jc w:val="center"/>
              <w:rPr>
                <w:rFonts w:asciiTheme="majorEastAsia" w:eastAsiaTheme="majorEastAsia" w:hAnsiTheme="majorEastAsia" w:cs="Tahoma"/>
                <w:color w:val="37404E"/>
                <w:shd w:val="clear" w:color="auto" w:fill="FFFFFF"/>
              </w:rPr>
            </w:pPr>
            <w:r w:rsidRPr="004D536B">
              <w:rPr>
                <w:rFonts w:ascii="標楷體" w:eastAsia="標楷體" w:hAnsi="標楷體" w:hint="eastAsia"/>
              </w:rPr>
              <w:t>演講人講解財富管理的內容</w:t>
            </w:r>
            <w:r>
              <w:rPr>
                <w:rFonts w:asciiTheme="majorEastAsia" w:eastAsiaTheme="majorEastAsia" w:hAnsiTheme="majorEastAsia" w:cs="Tahoma"/>
                <w:noProof/>
                <w:color w:val="37404E"/>
                <w:shd w:val="clear" w:color="auto" w:fill="FFFFFF"/>
              </w:rPr>
              <w:drawing>
                <wp:inline distT="0" distB="0" distL="0" distR="0" wp14:anchorId="3F54424A" wp14:editId="1E7FF211">
                  <wp:extent cx="2781078" cy="2085975"/>
                  <wp:effectExtent l="0" t="0" r="63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76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286" cy="209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B73643" w:rsidRPr="004D536B" w:rsidRDefault="00B73643">
      <w:pPr>
        <w:rPr>
          <w:rFonts w:asciiTheme="majorEastAsia" w:eastAsiaTheme="majorEastAsia" w:hAnsiTheme="majorEastAsia" w:cs="Tahoma"/>
          <w:color w:val="37404E"/>
          <w:shd w:val="clear" w:color="auto" w:fill="FFFFFF"/>
        </w:rPr>
      </w:pPr>
    </w:p>
    <w:sectPr w:rsidR="00B73643" w:rsidRPr="004D53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CB" w:rsidRDefault="00EE10CB" w:rsidP="009026AE">
      <w:r>
        <w:separator/>
      </w:r>
    </w:p>
  </w:endnote>
  <w:endnote w:type="continuationSeparator" w:id="0">
    <w:p w:rsidR="00EE10CB" w:rsidRDefault="00EE10CB" w:rsidP="0090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P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CB" w:rsidRDefault="00EE10CB" w:rsidP="009026AE">
      <w:r>
        <w:separator/>
      </w:r>
    </w:p>
  </w:footnote>
  <w:footnote w:type="continuationSeparator" w:id="0">
    <w:p w:rsidR="00EE10CB" w:rsidRDefault="00EE10CB" w:rsidP="00902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82"/>
    <w:rsid w:val="00070F42"/>
    <w:rsid w:val="00096797"/>
    <w:rsid w:val="00103659"/>
    <w:rsid w:val="00142DCC"/>
    <w:rsid w:val="00236F05"/>
    <w:rsid w:val="00481F4A"/>
    <w:rsid w:val="004D536B"/>
    <w:rsid w:val="005E461B"/>
    <w:rsid w:val="006B6282"/>
    <w:rsid w:val="007330D5"/>
    <w:rsid w:val="009026AE"/>
    <w:rsid w:val="0096790D"/>
    <w:rsid w:val="00A63214"/>
    <w:rsid w:val="00B11D55"/>
    <w:rsid w:val="00B723CA"/>
    <w:rsid w:val="00B73643"/>
    <w:rsid w:val="00B937C5"/>
    <w:rsid w:val="00BE1944"/>
    <w:rsid w:val="00CF1F8B"/>
    <w:rsid w:val="00D61325"/>
    <w:rsid w:val="00D86B44"/>
    <w:rsid w:val="00E24DCB"/>
    <w:rsid w:val="00EE10CB"/>
    <w:rsid w:val="00F3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82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5E46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E461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461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E46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E461B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E461B"/>
    <w:rPr>
      <w:rFonts w:ascii="新細明體" w:hAnsi="新細明體" w:cs="新細明體"/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5E46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5E461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5E461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rsid w:val="005E461B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E461B"/>
    <w:rPr>
      <w:b/>
      <w:bCs/>
    </w:rPr>
  </w:style>
  <w:style w:type="paragraph" w:styleId="a8">
    <w:name w:val="No Spacing"/>
    <w:uiPriority w:val="1"/>
    <w:qFormat/>
    <w:rsid w:val="005E461B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E461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33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2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2D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02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026AE"/>
    <w:rPr>
      <w:rFonts w:asciiTheme="minorHAnsi" w:eastAsiaTheme="minorEastAsia" w:hAnsiTheme="minorHAnsi" w:cstheme="minorBidi"/>
      <w:kern w:val="2"/>
    </w:rPr>
  </w:style>
  <w:style w:type="paragraph" w:styleId="ae">
    <w:name w:val="footer"/>
    <w:basedOn w:val="a"/>
    <w:link w:val="af"/>
    <w:uiPriority w:val="99"/>
    <w:unhideWhenUsed/>
    <w:rsid w:val="00902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026AE"/>
    <w:rPr>
      <w:rFonts w:asciiTheme="minorHAnsi" w:eastAsiaTheme="minorEastAsia" w:hAnsiTheme="minorHAnsi" w:cstheme="minorBidi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282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5E461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E461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E461B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E461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E461B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E461B"/>
    <w:rPr>
      <w:rFonts w:ascii="新細明體" w:hAnsi="新細明體" w:cs="新細明體"/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5E461B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rsid w:val="005E461B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a6"/>
    <w:qFormat/>
    <w:rsid w:val="005E461B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Cs w:val="24"/>
    </w:rPr>
  </w:style>
  <w:style w:type="character" w:customStyle="1" w:styleId="a6">
    <w:name w:val="副標題 字元"/>
    <w:basedOn w:val="a0"/>
    <w:link w:val="a5"/>
    <w:rsid w:val="005E461B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7">
    <w:name w:val="Strong"/>
    <w:basedOn w:val="a0"/>
    <w:uiPriority w:val="22"/>
    <w:qFormat/>
    <w:rsid w:val="005E461B"/>
    <w:rPr>
      <w:b/>
      <w:bCs/>
    </w:rPr>
  </w:style>
  <w:style w:type="paragraph" w:styleId="a8">
    <w:name w:val="No Spacing"/>
    <w:uiPriority w:val="1"/>
    <w:qFormat/>
    <w:rsid w:val="005E461B"/>
    <w:pPr>
      <w:widowControl w:val="0"/>
    </w:pPr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5E461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733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42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2D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02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026AE"/>
    <w:rPr>
      <w:rFonts w:asciiTheme="minorHAnsi" w:eastAsiaTheme="minorEastAsia" w:hAnsiTheme="minorHAnsi" w:cstheme="minorBidi"/>
      <w:kern w:val="2"/>
    </w:rPr>
  </w:style>
  <w:style w:type="paragraph" w:styleId="ae">
    <w:name w:val="footer"/>
    <w:basedOn w:val="a"/>
    <w:link w:val="af"/>
    <w:uiPriority w:val="99"/>
    <w:unhideWhenUsed/>
    <w:rsid w:val="009026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026AE"/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first</cp:lastModifiedBy>
  <cp:revision>10</cp:revision>
  <dcterms:created xsi:type="dcterms:W3CDTF">2014-03-05T14:57:00Z</dcterms:created>
  <dcterms:modified xsi:type="dcterms:W3CDTF">2014-05-21T04:36:00Z</dcterms:modified>
</cp:coreProperties>
</file>