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proofErr w:type="gramStart"/>
      <w:r>
        <w:rPr>
          <w:rFonts w:ascii="Times New Roman" w:eastAsia="標楷體" w:hAnsi="標楷體" w:hint="eastAsia"/>
          <w:b/>
          <w:sz w:val="32"/>
          <w:szCs w:val="32"/>
        </w:rPr>
        <w:t>102</w:t>
      </w:r>
      <w:proofErr w:type="gramEnd"/>
      <w:r>
        <w:rPr>
          <w:rFonts w:ascii="Times New Roman" w:eastAsia="標楷體" w:hAnsi="標楷體" w:hint="eastAsia"/>
          <w:b/>
          <w:sz w:val="32"/>
          <w:szCs w:val="32"/>
        </w:rPr>
        <w:t>年度獎勵大學教學卓越計畫</w:t>
      </w:r>
    </w:p>
    <w:p w:rsidR="005154D4" w:rsidRPr="00C67B05" w:rsidRDefault="00187D9A"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w:t>
      </w:r>
      <w:r w:rsidR="005154D4">
        <w:rPr>
          <w:rFonts w:ascii="Times New Roman" w:eastAsia="標楷體" w:hAnsi="標楷體" w:hint="eastAsia"/>
          <w:b/>
          <w:sz w:val="32"/>
          <w:szCs w:val="32"/>
        </w:rPr>
        <w:t>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7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46"/>
        <w:gridCol w:w="5322"/>
      </w:tblGrid>
      <w:tr w:rsidR="005154D4" w:rsidRPr="001C1E24" w:rsidTr="009A2C82">
        <w:trPr>
          <w:trHeight w:val="567"/>
          <w:jc w:val="center"/>
        </w:trPr>
        <w:tc>
          <w:tcPr>
            <w:tcW w:w="704"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9468" w:type="dxa"/>
            <w:gridSpan w:val="2"/>
            <w:tcBorders>
              <w:top w:val="single" w:sz="12" w:space="0" w:color="auto"/>
              <w:bottom w:val="single" w:sz="12" w:space="0" w:color="auto"/>
              <w:right w:val="single" w:sz="12" w:space="0" w:color="auto"/>
            </w:tcBorders>
            <w:shd w:val="clear" w:color="auto" w:fill="auto"/>
            <w:vAlign w:val="center"/>
          </w:tcPr>
          <w:p w:rsidR="005154D4" w:rsidRPr="00C3652E" w:rsidRDefault="00AB17B3" w:rsidP="00751A12">
            <w:pPr>
              <w:ind w:left="360" w:hanging="240"/>
              <w:jc w:val="both"/>
              <w:rPr>
                <w:rFonts w:ascii="標楷體" w:eastAsia="標楷體" w:hAnsi="標楷體"/>
                <w:szCs w:val="24"/>
              </w:rPr>
            </w:pPr>
            <w:r w:rsidRPr="00AB17B3">
              <w:rPr>
                <w:rFonts w:ascii="標楷體" w:eastAsia="標楷體" w:hAnsi="標楷體" w:hint="eastAsia"/>
                <w:szCs w:val="24"/>
              </w:rPr>
              <w:t>H8 商學院提升學生專業實務能力計畫</w:t>
            </w:r>
          </w:p>
        </w:tc>
      </w:tr>
      <w:tr w:rsidR="005154D4" w:rsidRPr="001C1E24" w:rsidTr="009A2C82">
        <w:trPr>
          <w:trHeight w:val="567"/>
          <w:jc w:val="center"/>
        </w:trPr>
        <w:tc>
          <w:tcPr>
            <w:tcW w:w="704"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9468" w:type="dxa"/>
            <w:gridSpan w:val="2"/>
            <w:tcBorders>
              <w:top w:val="single" w:sz="12" w:space="0" w:color="auto"/>
              <w:right w:val="single" w:sz="12" w:space="0" w:color="auto"/>
            </w:tcBorders>
            <w:shd w:val="clear" w:color="auto" w:fill="auto"/>
            <w:vAlign w:val="center"/>
          </w:tcPr>
          <w:p w:rsidR="005154D4" w:rsidRPr="00A97F70" w:rsidRDefault="00AB17B3" w:rsidP="002A0693">
            <w:pPr>
              <w:ind w:left="360" w:hanging="240"/>
              <w:jc w:val="both"/>
              <w:rPr>
                <w:rFonts w:ascii="Times New Roman" w:eastAsia="標楷體" w:hAnsi="Times New Roman"/>
                <w:szCs w:val="24"/>
              </w:rPr>
            </w:pPr>
            <w:r w:rsidRPr="00D5649A">
              <w:rPr>
                <w:rFonts w:ascii="Times New Roman" w:eastAsia="標楷體" w:hAnsi="Times New Roman" w:hint="eastAsia"/>
                <w:color w:val="FF0000"/>
                <w:szCs w:val="24"/>
              </w:rPr>
              <w:t>辦理企業參訪</w:t>
            </w:r>
          </w:p>
        </w:tc>
      </w:tr>
      <w:tr w:rsidR="00B41927" w:rsidRPr="00B41927" w:rsidTr="009A2C82">
        <w:trPr>
          <w:trHeight w:val="3628"/>
          <w:jc w:val="center"/>
        </w:trPr>
        <w:tc>
          <w:tcPr>
            <w:tcW w:w="704" w:type="dxa"/>
            <w:tcBorders>
              <w:left w:val="single" w:sz="12" w:space="0" w:color="auto"/>
            </w:tcBorders>
            <w:shd w:val="clear" w:color="auto" w:fill="auto"/>
            <w:vAlign w:val="center"/>
          </w:tcPr>
          <w:p w:rsidR="005154D4" w:rsidRPr="00B41927" w:rsidRDefault="005154D4" w:rsidP="00751A12">
            <w:pPr>
              <w:ind w:left="360" w:hanging="240"/>
              <w:jc w:val="center"/>
              <w:rPr>
                <w:rFonts w:ascii="Times New Roman" w:eastAsia="標楷體" w:hAnsi="標楷體"/>
                <w:b/>
                <w:color w:val="FF0000"/>
                <w:szCs w:val="24"/>
              </w:rPr>
            </w:pPr>
            <w:r w:rsidRPr="00B41927">
              <w:rPr>
                <w:rFonts w:ascii="Times New Roman" w:eastAsia="標楷體" w:hAnsi="標楷體" w:hint="eastAsia"/>
                <w:b/>
                <w:color w:val="FF0000"/>
                <w:szCs w:val="24"/>
              </w:rPr>
              <w:t>內容</w:t>
            </w:r>
          </w:p>
          <w:p w:rsidR="005154D4" w:rsidRPr="00B41927" w:rsidRDefault="005154D4" w:rsidP="00751A12">
            <w:pPr>
              <w:ind w:left="320" w:hanging="200"/>
              <w:jc w:val="center"/>
              <w:rPr>
                <w:rFonts w:ascii="Times New Roman" w:eastAsia="標楷體" w:hAnsi="標楷體"/>
                <w:b/>
                <w:color w:val="FF0000"/>
                <w:szCs w:val="24"/>
              </w:rPr>
            </w:pPr>
            <w:r w:rsidRPr="00B41927">
              <w:rPr>
                <w:rFonts w:ascii="Times New Roman" w:eastAsia="標楷體" w:hAnsi="標楷體" w:hint="eastAsia"/>
                <w:color w:val="FF0000"/>
                <w:sz w:val="20"/>
                <w:szCs w:val="20"/>
              </w:rPr>
              <w:t>（活動內容簡述</w:t>
            </w:r>
            <w:r w:rsidRPr="00B41927">
              <w:rPr>
                <w:rFonts w:ascii="Times New Roman" w:eastAsia="標楷體" w:hAnsi="標楷體" w:hint="eastAsia"/>
                <w:color w:val="FF0000"/>
                <w:sz w:val="20"/>
                <w:szCs w:val="20"/>
              </w:rPr>
              <w:t>/</w:t>
            </w:r>
            <w:r w:rsidRPr="00B41927">
              <w:rPr>
                <w:rFonts w:ascii="Times New Roman" w:eastAsia="標楷體" w:hAnsi="標楷體" w:hint="eastAsia"/>
                <w:color w:val="FF0000"/>
                <w:sz w:val="20"/>
                <w:szCs w:val="20"/>
              </w:rPr>
              <w:t>執行成效）</w:t>
            </w:r>
          </w:p>
        </w:tc>
        <w:tc>
          <w:tcPr>
            <w:tcW w:w="9468" w:type="dxa"/>
            <w:gridSpan w:val="2"/>
            <w:tcBorders>
              <w:bottom w:val="single" w:sz="4" w:space="0" w:color="auto"/>
              <w:right w:val="single" w:sz="12" w:space="0" w:color="auto"/>
            </w:tcBorders>
            <w:shd w:val="clear" w:color="auto" w:fill="auto"/>
          </w:tcPr>
          <w:p w:rsidR="00DF7E07" w:rsidRDefault="00DF7E07" w:rsidP="00DF7E07">
            <w:pPr>
              <w:ind w:left="360" w:hanging="240"/>
              <w:jc w:val="both"/>
              <w:rPr>
                <w:rFonts w:eastAsia="標楷體"/>
              </w:rPr>
            </w:pPr>
            <w:r>
              <w:rPr>
                <w:rFonts w:eastAsia="標楷體" w:hint="eastAsia"/>
              </w:rPr>
              <w:t>主辦單位：</w:t>
            </w:r>
            <w:r w:rsidRPr="00D44929">
              <w:rPr>
                <w:rFonts w:eastAsia="標楷體" w:hint="eastAsia"/>
              </w:rPr>
              <w:t>中國文化大學會計系暨研究所</w:t>
            </w:r>
          </w:p>
          <w:p w:rsidR="00DF7E07" w:rsidRDefault="00DF7E07" w:rsidP="00DF7E07">
            <w:pPr>
              <w:ind w:left="360" w:hanging="240"/>
              <w:jc w:val="both"/>
              <w:rPr>
                <w:rFonts w:eastAsia="標楷體"/>
              </w:rPr>
            </w:pPr>
            <w:r>
              <w:rPr>
                <w:rFonts w:eastAsia="標楷體" w:hint="eastAsia"/>
              </w:rPr>
              <w:t>活動日期：</w:t>
            </w:r>
            <w:r w:rsidRPr="00D44929">
              <w:rPr>
                <w:rFonts w:eastAsia="標楷體" w:hint="eastAsia"/>
              </w:rPr>
              <w:t>2013</w:t>
            </w:r>
            <w:r w:rsidRPr="00D44929">
              <w:rPr>
                <w:rFonts w:eastAsia="標楷體" w:hint="eastAsia"/>
              </w:rPr>
              <w:t>年</w:t>
            </w:r>
            <w:r w:rsidRPr="00D44929">
              <w:rPr>
                <w:rFonts w:eastAsia="標楷體" w:hint="eastAsia"/>
              </w:rPr>
              <w:t>05</w:t>
            </w:r>
            <w:r w:rsidRPr="00D44929">
              <w:rPr>
                <w:rFonts w:eastAsia="標楷體" w:hint="eastAsia"/>
              </w:rPr>
              <w:t>月</w:t>
            </w:r>
            <w:r w:rsidRPr="00D44929">
              <w:rPr>
                <w:rFonts w:eastAsia="標楷體" w:hint="eastAsia"/>
              </w:rPr>
              <w:t>17</w:t>
            </w:r>
            <w:r w:rsidRPr="00D44929">
              <w:rPr>
                <w:rFonts w:eastAsia="標楷體" w:hint="eastAsia"/>
              </w:rPr>
              <w:t>日</w:t>
            </w:r>
            <w:r w:rsidRPr="00D44929">
              <w:rPr>
                <w:rFonts w:eastAsia="標楷體" w:hint="eastAsia"/>
              </w:rPr>
              <w:t>14:00-17:00</w:t>
            </w:r>
          </w:p>
          <w:p w:rsidR="00DF7E07" w:rsidRDefault="00DF7E07" w:rsidP="00DF7E07">
            <w:pPr>
              <w:ind w:left="360" w:hanging="240"/>
              <w:jc w:val="both"/>
              <w:rPr>
                <w:rFonts w:eastAsia="標楷體"/>
              </w:rPr>
            </w:pPr>
            <w:r>
              <w:rPr>
                <w:rFonts w:eastAsia="標楷體" w:hint="eastAsia"/>
              </w:rPr>
              <w:t>活動地點：</w:t>
            </w:r>
            <w:r w:rsidRPr="00D44929">
              <w:rPr>
                <w:rFonts w:eastAsia="標楷體" w:hint="eastAsia"/>
              </w:rPr>
              <w:t>台北市大同區長安西路</w:t>
            </w:r>
            <w:r w:rsidRPr="00D44929">
              <w:rPr>
                <w:rFonts w:eastAsia="標楷體" w:hint="eastAsia"/>
              </w:rPr>
              <w:t xml:space="preserve">180 </w:t>
            </w:r>
            <w:r w:rsidRPr="00D44929">
              <w:rPr>
                <w:rFonts w:eastAsia="標楷體" w:hint="eastAsia"/>
              </w:rPr>
              <w:t>號</w:t>
            </w:r>
            <w:r w:rsidRPr="00D44929">
              <w:rPr>
                <w:rFonts w:eastAsia="標楷體" w:hint="eastAsia"/>
              </w:rPr>
              <w:t>3F</w:t>
            </w:r>
            <w:r w:rsidRPr="00D44929">
              <w:rPr>
                <w:rFonts w:eastAsia="標楷體" w:hint="eastAsia"/>
              </w:rPr>
              <w:t>之</w:t>
            </w:r>
            <w:r w:rsidRPr="00D44929">
              <w:rPr>
                <w:rFonts w:eastAsia="標楷體" w:hint="eastAsia"/>
              </w:rPr>
              <w:t xml:space="preserve">2 </w:t>
            </w:r>
            <w:proofErr w:type="gramStart"/>
            <w:r w:rsidRPr="00D44929">
              <w:rPr>
                <w:rFonts w:eastAsia="標楷體" w:hint="eastAsia"/>
              </w:rPr>
              <w:t>﹝</w:t>
            </w:r>
            <w:proofErr w:type="gramEnd"/>
            <w:r w:rsidRPr="00D44929">
              <w:rPr>
                <w:rFonts w:eastAsia="標楷體" w:hint="eastAsia"/>
              </w:rPr>
              <w:t>基泰商業大樓</w:t>
            </w:r>
            <w:proofErr w:type="gramStart"/>
            <w:r w:rsidRPr="00D44929">
              <w:rPr>
                <w:rFonts w:eastAsia="標楷體" w:hint="eastAsia"/>
              </w:rPr>
              <w:t>﹞</w:t>
            </w:r>
            <w:proofErr w:type="gramEnd"/>
          </w:p>
          <w:p w:rsidR="00DF7E07" w:rsidRDefault="00DF7E07" w:rsidP="00DF7E07">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Pr="00D44929">
              <w:rPr>
                <w:rFonts w:eastAsia="標楷體" w:hint="eastAsia"/>
              </w:rPr>
              <w:t>傑克商業自動化股份有限公司</w:t>
            </w:r>
            <w:r>
              <w:rPr>
                <w:rFonts w:eastAsia="標楷體" w:hint="eastAsia"/>
              </w:rPr>
              <w:t xml:space="preserve"> </w:t>
            </w:r>
            <w:r>
              <w:rPr>
                <w:rFonts w:eastAsia="標楷體" w:hint="eastAsia"/>
              </w:rPr>
              <w:t>黃秀鳳總經理</w:t>
            </w:r>
          </w:p>
          <w:p w:rsidR="00DF7E07" w:rsidRDefault="00DF7E07" w:rsidP="00DF7E07">
            <w:pPr>
              <w:ind w:left="360" w:hanging="240"/>
              <w:jc w:val="both"/>
              <w:rPr>
                <w:rFonts w:eastAsia="標楷體" w:hint="eastAsia"/>
                <w:b/>
              </w:rPr>
            </w:pPr>
            <w:r>
              <w:rPr>
                <w:rFonts w:eastAsia="標楷體" w:hint="eastAsia"/>
              </w:rPr>
              <w:t>參與人數：</w:t>
            </w:r>
            <w:r w:rsidRPr="00F96F7E">
              <w:rPr>
                <w:rFonts w:eastAsia="標楷體" w:hint="eastAsia"/>
                <w:u w:val="single"/>
              </w:rPr>
              <w:t xml:space="preserve"> </w:t>
            </w:r>
            <w:r>
              <w:rPr>
                <w:rFonts w:eastAsia="標楷體" w:hint="eastAsia"/>
                <w:u w:val="single"/>
              </w:rPr>
              <w:t xml:space="preserve">16 </w:t>
            </w:r>
            <w:r>
              <w:rPr>
                <w:rFonts w:eastAsia="標楷體" w:hint="eastAsia"/>
              </w:rPr>
              <w:t>人（教師</w:t>
            </w:r>
            <w:r w:rsidRPr="00F96F7E">
              <w:rPr>
                <w:rFonts w:eastAsia="標楷體" w:hint="eastAsia"/>
                <w:u w:val="single"/>
              </w:rPr>
              <w:t xml:space="preserve"> </w:t>
            </w:r>
            <w:r>
              <w:rPr>
                <w:rFonts w:eastAsia="標楷體" w:hint="eastAsia"/>
                <w:u w:val="single"/>
              </w:rPr>
              <w:t xml:space="preserve">1 </w:t>
            </w:r>
            <w:r>
              <w:rPr>
                <w:rFonts w:eastAsia="標楷體" w:hint="eastAsia"/>
              </w:rPr>
              <w:t>人、學生</w:t>
            </w:r>
            <w:r w:rsidRPr="00F96F7E">
              <w:rPr>
                <w:rFonts w:eastAsia="標楷體" w:hint="eastAsia"/>
                <w:u w:val="single"/>
              </w:rPr>
              <w:t xml:space="preserve"> </w:t>
            </w:r>
            <w:r>
              <w:rPr>
                <w:rFonts w:eastAsia="標楷體" w:hint="eastAsia"/>
                <w:u w:val="single"/>
              </w:rPr>
              <w:t>10</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Pr>
                <w:rFonts w:eastAsia="標楷體" w:hint="eastAsia"/>
                <w:u w:val="single"/>
              </w:rPr>
              <w:t>1</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Pr>
                <w:rFonts w:eastAsia="標楷體" w:hint="eastAsia"/>
                <w:u w:val="single"/>
              </w:rPr>
              <w:t>4</w:t>
            </w:r>
            <w:r w:rsidRPr="00F96F7E">
              <w:rPr>
                <w:rFonts w:eastAsia="標楷體" w:hint="eastAsia"/>
                <w:u w:val="single"/>
              </w:rPr>
              <w:t xml:space="preserve"> </w:t>
            </w:r>
            <w:r>
              <w:rPr>
                <w:rFonts w:eastAsia="標楷體" w:hint="eastAsia"/>
              </w:rPr>
              <w:t>人）</w:t>
            </w:r>
            <w:bookmarkStart w:id="0" w:name="_GoBack"/>
            <w:bookmarkEnd w:id="0"/>
          </w:p>
          <w:p w:rsidR="005154D4" w:rsidRPr="00441887" w:rsidRDefault="006F7191" w:rsidP="00751A12">
            <w:pPr>
              <w:ind w:left="360" w:hanging="240"/>
              <w:jc w:val="both"/>
              <w:rPr>
                <w:rFonts w:eastAsia="標楷體"/>
                <w:b/>
              </w:rPr>
            </w:pPr>
            <w:r w:rsidRPr="00441887">
              <w:rPr>
                <w:rFonts w:eastAsia="標楷體" w:hint="eastAsia"/>
                <w:b/>
              </w:rPr>
              <w:t>活動</w:t>
            </w:r>
            <w:r w:rsidR="005154D4" w:rsidRPr="00441887">
              <w:rPr>
                <w:rFonts w:eastAsia="標楷體" w:hint="eastAsia"/>
                <w:b/>
              </w:rPr>
              <w:t>內容：</w:t>
            </w:r>
          </w:p>
          <w:p w:rsidR="006A0742" w:rsidRPr="006A0742" w:rsidRDefault="00E51519" w:rsidP="006A0742">
            <w:pPr>
              <w:ind w:left="120" w:firstLineChars="0" w:firstLine="0"/>
              <w:jc w:val="both"/>
              <w:rPr>
                <w:rFonts w:eastAsia="標楷體"/>
              </w:rPr>
            </w:pPr>
            <w:r w:rsidRPr="00E51519">
              <w:rPr>
                <w:rFonts w:eastAsia="標楷體" w:hint="eastAsia"/>
              </w:rPr>
              <w:t>傑克商業自動化股份有限公司</w:t>
            </w:r>
            <w:r>
              <w:rPr>
                <w:rFonts w:eastAsia="標楷體" w:hint="eastAsia"/>
              </w:rPr>
              <w:t>是</w:t>
            </w:r>
            <w:r w:rsidRPr="00E51519">
              <w:rPr>
                <w:rFonts w:eastAsia="標楷體" w:hint="eastAsia"/>
              </w:rPr>
              <w:t>台灣第一家以電腦稽核、風險管理與產業電子化為發展主軸之專業技術服務公司</w:t>
            </w:r>
            <w:r>
              <w:rPr>
                <w:rFonts w:eastAsia="標楷體" w:hint="eastAsia"/>
              </w:rPr>
              <w:t>。過去幾年，</w:t>
            </w:r>
            <w:r w:rsidRPr="00E51519">
              <w:rPr>
                <w:rFonts w:eastAsia="標楷體" w:hint="eastAsia"/>
              </w:rPr>
              <w:t>傑克</w:t>
            </w:r>
            <w:r>
              <w:rPr>
                <w:rFonts w:eastAsia="標楷體" w:hint="eastAsia"/>
              </w:rPr>
              <w:t>商業自動化</w:t>
            </w:r>
            <w:r w:rsidRPr="00E51519">
              <w:rPr>
                <w:rFonts w:eastAsia="標楷體" w:hint="eastAsia"/>
              </w:rPr>
              <w:t>除持續不斷自行研究發展新技術</w:t>
            </w:r>
            <w:r w:rsidR="006A0742">
              <w:rPr>
                <w:rFonts w:eastAsia="標楷體" w:hint="eastAsia"/>
              </w:rPr>
              <w:t>之外</w:t>
            </w:r>
            <w:r w:rsidRPr="00E51519">
              <w:rPr>
                <w:rFonts w:eastAsia="標楷體" w:hint="eastAsia"/>
              </w:rPr>
              <w:t>，</w:t>
            </w:r>
            <w:r w:rsidR="006A0742" w:rsidRPr="006A0742">
              <w:rPr>
                <w:rFonts w:eastAsia="標楷體" w:hint="eastAsia"/>
              </w:rPr>
              <w:t>民國</w:t>
            </w:r>
            <w:r w:rsidR="006A0742" w:rsidRPr="006A0742">
              <w:rPr>
                <w:rFonts w:eastAsia="標楷體" w:hint="eastAsia"/>
              </w:rPr>
              <w:t>96</w:t>
            </w:r>
            <w:r w:rsidR="006A0742" w:rsidRPr="006A0742">
              <w:rPr>
                <w:rFonts w:eastAsia="標楷體" w:hint="eastAsia"/>
              </w:rPr>
              <w:t>年由經濟部商業司補助創立「稽核自動化知識網」，</w:t>
            </w:r>
            <w:r w:rsidR="006A0742">
              <w:rPr>
                <w:rFonts w:eastAsia="標楷體" w:hint="eastAsia"/>
              </w:rPr>
              <w:t>傑克公司</w:t>
            </w:r>
            <w:r w:rsidR="006A0742" w:rsidRPr="006A0742">
              <w:rPr>
                <w:rFonts w:eastAsia="標楷體" w:hint="eastAsia"/>
              </w:rPr>
              <w:t>利用社群互動的模式，提高企業對內部控制、風險管理與營運確保方面的要求，並推出稽核自動化元件，藉此帶動討論風氣、促進產業提升及產品銷售，其成功與創新的模式，讓傑克公司於計劃完成後獲選為</w:t>
            </w:r>
            <w:r w:rsidR="006A0742">
              <w:rPr>
                <w:rFonts w:eastAsia="標楷體" w:hint="eastAsia"/>
              </w:rPr>
              <w:t>台灣電腦稽核與內部控制推動之</w:t>
            </w:r>
            <w:r w:rsidR="006A0742" w:rsidRPr="006A0742">
              <w:rPr>
                <w:rFonts w:eastAsia="標楷體" w:hint="eastAsia"/>
              </w:rPr>
              <w:t>標竿廠商。</w:t>
            </w:r>
            <w:r>
              <w:rPr>
                <w:rFonts w:eastAsia="標楷體" w:hint="eastAsia"/>
              </w:rPr>
              <w:t>本次</w:t>
            </w:r>
            <w:r w:rsidR="006A0742">
              <w:rPr>
                <w:rFonts w:eastAsia="標楷體" w:hint="eastAsia"/>
              </w:rPr>
              <w:t>本校會計學系</w:t>
            </w:r>
            <w:r>
              <w:rPr>
                <w:rFonts w:eastAsia="標楷體" w:hint="eastAsia"/>
              </w:rPr>
              <w:t>透過教學卓越計畫能與傑克商業自動化</w:t>
            </w:r>
            <w:r w:rsidR="006A0742">
              <w:rPr>
                <w:rFonts w:eastAsia="標楷體" w:hint="eastAsia"/>
              </w:rPr>
              <w:t>公司</w:t>
            </w:r>
            <w:r>
              <w:rPr>
                <w:rFonts w:eastAsia="標楷體" w:hint="eastAsia"/>
              </w:rPr>
              <w:t>合作</w:t>
            </w:r>
            <w:r w:rsidR="006A0742">
              <w:rPr>
                <w:rFonts w:eastAsia="標楷體" w:hint="eastAsia"/>
              </w:rPr>
              <w:t>，共同</w:t>
            </w:r>
            <w:r>
              <w:rPr>
                <w:rFonts w:eastAsia="標楷體" w:hint="eastAsia"/>
              </w:rPr>
              <w:t>開設雙講師課程，除可加深本系與傑克商業自動化的合作之外，</w:t>
            </w:r>
            <w:r w:rsidR="006A0742">
              <w:rPr>
                <w:rFonts w:eastAsia="標楷體" w:hint="eastAsia"/>
              </w:rPr>
              <w:t>本計畫更透過傑克企業總部參訪，讓</w:t>
            </w:r>
            <w:r w:rsidR="006A0742" w:rsidRPr="006A0742">
              <w:rPr>
                <w:rFonts w:eastAsia="標楷體" w:hint="eastAsia"/>
              </w:rPr>
              <w:t>學生親臨感受電腦稽核工作環境及狀況</w:t>
            </w:r>
            <w:r w:rsidR="006A0742">
              <w:rPr>
                <w:rFonts w:eastAsia="標楷體" w:hint="eastAsia"/>
              </w:rPr>
              <w:t>，成功促進產官學合作，嘉惠本校莘莘學子。</w:t>
            </w:r>
          </w:p>
          <w:p w:rsidR="00CD016A" w:rsidRPr="00441887" w:rsidRDefault="00CD016A" w:rsidP="00441887">
            <w:pPr>
              <w:ind w:left="360" w:hanging="240"/>
              <w:jc w:val="both"/>
              <w:rPr>
                <w:rFonts w:eastAsia="標楷體"/>
              </w:rPr>
            </w:pPr>
          </w:p>
          <w:p w:rsidR="005154D4" w:rsidRPr="00441887" w:rsidRDefault="005154D4" w:rsidP="00751A12">
            <w:pPr>
              <w:ind w:left="360" w:hanging="240"/>
              <w:jc w:val="both"/>
              <w:rPr>
                <w:rFonts w:eastAsia="標楷體"/>
                <w:b/>
              </w:rPr>
            </w:pPr>
            <w:r w:rsidRPr="00441887">
              <w:rPr>
                <w:rFonts w:eastAsia="標楷體" w:hint="eastAsia"/>
                <w:b/>
              </w:rPr>
              <w:t>執行成效：</w:t>
            </w:r>
          </w:p>
          <w:p w:rsidR="004820CD" w:rsidRDefault="004820CD" w:rsidP="00441887">
            <w:pPr>
              <w:ind w:leftChars="9" w:left="22" w:firstLineChars="0" w:firstLine="0"/>
              <w:jc w:val="both"/>
              <w:rPr>
                <w:rFonts w:eastAsia="標楷體"/>
              </w:rPr>
            </w:pPr>
          </w:p>
          <w:p w:rsidR="005154D4" w:rsidRPr="00441887" w:rsidRDefault="00441887" w:rsidP="00441887">
            <w:pPr>
              <w:ind w:leftChars="9" w:left="22" w:firstLineChars="0" w:firstLine="0"/>
              <w:jc w:val="both"/>
              <w:rPr>
                <w:rFonts w:eastAsia="標楷體"/>
              </w:rPr>
            </w:pPr>
            <w:r w:rsidRPr="00441887">
              <w:rPr>
                <w:rFonts w:eastAsia="標楷體" w:hint="eastAsia"/>
              </w:rPr>
              <w:t>藉由本次參訪傑克商業自動化台北總部，學生除可以親臨感受電腦稽核工作環境及狀況之外，並可與傑克商業自動黃秀鳳總經理、資深業務經理與資深顧問賴映圻副理進行工作分享與經驗交流，</w:t>
            </w:r>
            <w:proofErr w:type="gramStart"/>
            <w:r w:rsidRPr="00441887">
              <w:rPr>
                <w:rFonts w:eastAsia="標楷體" w:hint="eastAsia"/>
              </w:rPr>
              <w:t>冀希透過</w:t>
            </w:r>
            <w:proofErr w:type="gramEnd"/>
            <w:r w:rsidRPr="00441887">
              <w:rPr>
                <w:rFonts w:eastAsia="標楷體" w:hint="eastAsia"/>
              </w:rPr>
              <w:t>此次參訪活動，本系亦可加深與傑克商業自動化股份有限公司之合作並商談後續產學合作之事宜。</w:t>
            </w:r>
          </w:p>
          <w:p w:rsidR="00441887" w:rsidRPr="00B41927" w:rsidRDefault="00441887" w:rsidP="00441887">
            <w:pPr>
              <w:ind w:leftChars="9" w:left="22" w:firstLineChars="0" w:firstLine="0"/>
              <w:jc w:val="both"/>
              <w:rPr>
                <w:rFonts w:eastAsia="標楷體"/>
                <w:color w:val="FF0000"/>
              </w:rPr>
            </w:pPr>
          </w:p>
        </w:tc>
      </w:tr>
      <w:tr w:rsidR="00187D9A" w:rsidRPr="004F456F" w:rsidTr="009A2C82">
        <w:trPr>
          <w:trHeight w:val="753"/>
          <w:jc w:val="center"/>
        </w:trPr>
        <w:tc>
          <w:tcPr>
            <w:tcW w:w="704" w:type="dxa"/>
            <w:vMerge w:val="restart"/>
            <w:tcBorders>
              <w:left w:val="single" w:sz="12" w:space="0" w:color="auto"/>
            </w:tcBorders>
            <w:shd w:val="clear" w:color="auto" w:fill="auto"/>
            <w:vAlign w:val="center"/>
          </w:tcPr>
          <w:p w:rsidR="00187D9A" w:rsidRPr="00CD6B06" w:rsidRDefault="00187D9A" w:rsidP="00187D9A">
            <w:pPr>
              <w:ind w:left="360" w:hanging="240"/>
              <w:jc w:val="center"/>
              <w:rPr>
                <w:rFonts w:ascii="Times New Roman" w:eastAsia="標楷體" w:hAnsi="標楷體"/>
                <w:b/>
                <w:szCs w:val="24"/>
              </w:rPr>
            </w:pPr>
            <w:r>
              <w:rPr>
                <w:rFonts w:ascii="Times New Roman" w:eastAsia="標楷體" w:hAnsi="標楷體" w:hint="eastAsia"/>
                <w:b/>
                <w:szCs w:val="24"/>
              </w:rPr>
              <w:lastRenderedPageBreak/>
              <w:t>相關圖片</w:t>
            </w:r>
          </w:p>
        </w:tc>
        <w:tc>
          <w:tcPr>
            <w:tcW w:w="4383" w:type="dxa"/>
            <w:tcBorders>
              <w:right w:val="single" w:sz="4" w:space="0" w:color="auto"/>
            </w:tcBorders>
            <w:shd w:val="clear" w:color="auto" w:fill="auto"/>
            <w:vAlign w:val="center"/>
          </w:tcPr>
          <w:p w:rsidR="00187D9A" w:rsidRPr="003125AC" w:rsidRDefault="00441887" w:rsidP="00751A12">
            <w:pPr>
              <w:ind w:left="360" w:hanging="240"/>
              <w:jc w:val="center"/>
              <w:rPr>
                <w:rFonts w:ascii="標楷體" w:eastAsia="標楷體" w:hAnsi="標楷體"/>
                <w:b/>
              </w:rPr>
            </w:pPr>
            <w:r>
              <w:rPr>
                <w:rFonts w:ascii="標楷體" w:eastAsia="標楷體" w:hAnsi="標楷體" w:hint="eastAsia"/>
                <w:noProof/>
              </w:rPr>
              <w:drawing>
                <wp:inline distT="0" distB="0" distL="0" distR="0" wp14:anchorId="3144B739" wp14:editId="3435E23F">
                  <wp:extent cx="2579296" cy="1751162"/>
                  <wp:effectExtent l="0" t="0" r="0" b="1905"/>
                  <wp:docPr id="1" name="圖片 1" descr="DSC0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6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091" cy="1755775"/>
                          </a:xfrm>
                          <a:prstGeom prst="rect">
                            <a:avLst/>
                          </a:prstGeom>
                          <a:noFill/>
                          <a:ln>
                            <a:noFill/>
                          </a:ln>
                        </pic:spPr>
                      </pic:pic>
                    </a:graphicData>
                  </a:graphic>
                </wp:inline>
              </w:drawing>
            </w:r>
          </w:p>
        </w:tc>
        <w:tc>
          <w:tcPr>
            <w:tcW w:w="5085" w:type="dxa"/>
            <w:tcBorders>
              <w:left w:val="single" w:sz="4" w:space="0" w:color="auto"/>
              <w:right w:val="single" w:sz="12" w:space="0" w:color="auto"/>
            </w:tcBorders>
            <w:shd w:val="clear" w:color="auto" w:fill="auto"/>
            <w:vAlign w:val="center"/>
          </w:tcPr>
          <w:p w:rsidR="00187D9A" w:rsidRPr="003125AC" w:rsidRDefault="00441887" w:rsidP="00751A12">
            <w:pPr>
              <w:ind w:left="360" w:hanging="240"/>
              <w:jc w:val="center"/>
              <w:rPr>
                <w:rFonts w:ascii="標楷體" w:eastAsia="標楷體" w:hAnsi="標楷體"/>
                <w:b/>
              </w:rPr>
            </w:pPr>
            <w:r>
              <w:rPr>
                <w:rFonts w:ascii="標楷體" w:eastAsia="標楷體" w:hAnsi="標楷體" w:hint="eastAsia"/>
                <w:noProof/>
              </w:rPr>
              <w:drawing>
                <wp:inline distT="0" distB="0" distL="0" distR="0" wp14:anchorId="12354AE1" wp14:editId="218651DD">
                  <wp:extent cx="2725947" cy="1775399"/>
                  <wp:effectExtent l="0" t="0" r="0" b="0"/>
                  <wp:docPr id="2" name="圖片 2" descr="264430_4024818117994_55146818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4430_4024818117994_551468183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8786" cy="1777248"/>
                          </a:xfrm>
                          <a:prstGeom prst="rect">
                            <a:avLst/>
                          </a:prstGeom>
                          <a:noFill/>
                          <a:ln>
                            <a:noFill/>
                          </a:ln>
                        </pic:spPr>
                      </pic:pic>
                    </a:graphicData>
                  </a:graphic>
                </wp:inline>
              </w:drawing>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tcPr>
          <w:p w:rsidR="00187D9A" w:rsidRPr="000A3C6D" w:rsidRDefault="00187D9A" w:rsidP="00441887">
            <w:pPr>
              <w:ind w:left="360" w:hanging="240"/>
              <w:jc w:val="both"/>
              <w:rPr>
                <w:rFonts w:ascii="標楷體" w:eastAsia="標楷體" w:hAnsi="標楷體"/>
              </w:rPr>
            </w:pPr>
            <w:r>
              <w:rPr>
                <w:rFonts w:ascii="標楷體" w:eastAsia="標楷體" w:hAnsi="標楷體" w:hint="eastAsia"/>
              </w:rPr>
              <w:t>圖片1</w:t>
            </w:r>
            <w:r w:rsidR="00441887">
              <w:rPr>
                <w:rFonts w:ascii="標楷體" w:eastAsia="標楷體" w:hAnsi="標楷體" w:hint="eastAsia"/>
              </w:rPr>
              <w:t>：</w:t>
            </w:r>
            <w:r w:rsidR="00441887" w:rsidRPr="00441887">
              <w:rPr>
                <w:rFonts w:ascii="標楷體" w:eastAsia="標楷體" w:hAnsi="標楷體" w:hint="eastAsia"/>
              </w:rPr>
              <w:t>黃秀鳳總經理說明電腦稽核產業發展趨勢</w:t>
            </w:r>
          </w:p>
        </w:tc>
        <w:tc>
          <w:tcPr>
            <w:tcW w:w="5085" w:type="dxa"/>
            <w:tcBorders>
              <w:left w:val="single" w:sz="4" w:space="0" w:color="auto"/>
              <w:right w:val="single" w:sz="12" w:space="0" w:color="auto"/>
            </w:tcBorders>
            <w:shd w:val="clear" w:color="auto" w:fill="auto"/>
          </w:tcPr>
          <w:p w:rsidR="00187D9A" w:rsidRPr="000A3C6D" w:rsidRDefault="00187D9A" w:rsidP="00751A12">
            <w:pPr>
              <w:ind w:left="360" w:hanging="240"/>
              <w:jc w:val="both"/>
              <w:rPr>
                <w:rFonts w:ascii="標楷體" w:eastAsia="標楷體" w:hAnsi="標楷體"/>
              </w:rPr>
            </w:pPr>
            <w:r>
              <w:rPr>
                <w:rFonts w:ascii="標楷體" w:eastAsia="標楷體" w:hAnsi="標楷體" w:hint="eastAsia"/>
              </w:rPr>
              <w:t>圖片2</w:t>
            </w:r>
            <w:r w:rsidR="00441887">
              <w:rPr>
                <w:rFonts w:ascii="標楷體" w:eastAsia="標楷體" w:hAnsi="標楷體" w:hint="eastAsia"/>
              </w:rPr>
              <w:t>：</w:t>
            </w:r>
            <w:r w:rsidR="00441887" w:rsidRPr="00441887">
              <w:rPr>
                <w:rFonts w:ascii="標楷體" w:eastAsia="標楷體" w:hAnsi="標楷體" w:hint="eastAsia"/>
              </w:rPr>
              <w:t>黃秀鳳總經理饋贈本系兩本電腦稽核成功案例</w:t>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vAlign w:val="center"/>
          </w:tcPr>
          <w:p w:rsidR="00187D9A" w:rsidRPr="003125AC" w:rsidRDefault="00441887" w:rsidP="00751A12">
            <w:pPr>
              <w:ind w:left="360" w:hanging="240"/>
              <w:jc w:val="center"/>
              <w:rPr>
                <w:rFonts w:ascii="標楷體" w:eastAsia="標楷體" w:hAnsi="標楷體"/>
                <w:b/>
              </w:rPr>
            </w:pPr>
            <w:r>
              <w:rPr>
                <w:rFonts w:ascii="標楷體" w:eastAsia="標楷體" w:hAnsi="標楷體" w:hint="eastAsia"/>
                <w:noProof/>
              </w:rPr>
              <w:drawing>
                <wp:inline distT="0" distB="0" distL="0" distR="0" wp14:anchorId="7D7685AB" wp14:editId="46F2F91E">
                  <wp:extent cx="2544793" cy="1414732"/>
                  <wp:effectExtent l="0" t="0" r="8255" b="0"/>
                  <wp:docPr id="3" name="圖片 3" descr="DSC0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6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628" cy="1414640"/>
                          </a:xfrm>
                          <a:prstGeom prst="rect">
                            <a:avLst/>
                          </a:prstGeom>
                          <a:noFill/>
                          <a:ln>
                            <a:noFill/>
                          </a:ln>
                        </pic:spPr>
                      </pic:pic>
                    </a:graphicData>
                  </a:graphic>
                </wp:inline>
              </w:drawing>
            </w:r>
          </w:p>
        </w:tc>
        <w:tc>
          <w:tcPr>
            <w:tcW w:w="5085" w:type="dxa"/>
            <w:tcBorders>
              <w:left w:val="single" w:sz="4" w:space="0" w:color="auto"/>
              <w:right w:val="single" w:sz="12" w:space="0" w:color="auto"/>
            </w:tcBorders>
            <w:shd w:val="clear" w:color="auto" w:fill="auto"/>
            <w:vAlign w:val="center"/>
          </w:tcPr>
          <w:p w:rsidR="00187D9A" w:rsidRPr="003125AC" w:rsidRDefault="00441887" w:rsidP="00751A12">
            <w:pPr>
              <w:ind w:left="360" w:hanging="240"/>
              <w:jc w:val="center"/>
              <w:rPr>
                <w:rFonts w:ascii="標楷體" w:eastAsia="標楷體" w:hAnsi="標楷體"/>
                <w:b/>
              </w:rPr>
            </w:pPr>
            <w:r>
              <w:rPr>
                <w:rFonts w:ascii="標楷體" w:eastAsia="標楷體" w:hAnsi="標楷體" w:hint="eastAsia"/>
                <w:noProof/>
              </w:rPr>
              <w:drawing>
                <wp:inline distT="0" distB="0" distL="0" distR="0" wp14:anchorId="724BC172" wp14:editId="5F49328A">
                  <wp:extent cx="3373120" cy="2199640"/>
                  <wp:effectExtent l="0" t="0" r="0" b="0"/>
                  <wp:docPr id="4" name="圖片 4" descr="DSC0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3120" cy="2199640"/>
                          </a:xfrm>
                          <a:prstGeom prst="rect">
                            <a:avLst/>
                          </a:prstGeom>
                          <a:noFill/>
                          <a:ln>
                            <a:noFill/>
                          </a:ln>
                        </pic:spPr>
                      </pic:pic>
                    </a:graphicData>
                  </a:graphic>
                </wp:inline>
              </w:drawing>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tcPr>
          <w:p w:rsidR="00187D9A" w:rsidRPr="000A3C6D" w:rsidRDefault="00187D9A" w:rsidP="00187D9A">
            <w:pPr>
              <w:ind w:left="360" w:hanging="240"/>
              <w:jc w:val="both"/>
              <w:rPr>
                <w:rFonts w:ascii="標楷體" w:eastAsia="標楷體" w:hAnsi="標楷體"/>
              </w:rPr>
            </w:pPr>
            <w:r>
              <w:rPr>
                <w:rFonts w:ascii="標楷體" w:eastAsia="標楷體" w:hAnsi="標楷體" w:hint="eastAsia"/>
              </w:rPr>
              <w:t>圖片3</w:t>
            </w:r>
            <w:r w:rsidR="00441887">
              <w:rPr>
                <w:rFonts w:ascii="標楷體" w:eastAsia="標楷體" w:hAnsi="標楷體" w:hint="eastAsia"/>
              </w:rPr>
              <w:t>：</w:t>
            </w:r>
            <w:r w:rsidR="00441887" w:rsidRPr="00441887">
              <w:rPr>
                <w:rFonts w:ascii="標楷體" w:eastAsia="標楷體" w:hAnsi="標楷體" w:hint="eastAsia"/>
              </w:rPr>
              <w:t>賴映圻副理說明ACL在台灣產業應用現況</w:t>
            </w:r>
          </w:p>
        </w:tc>
        <w:tc>
          <w:tcPr>
            <w:tcW w:w="5085" w:type="dxa"/>
            <w:tcBorders>
              <w:left w:val="single" w:sz="4" w:space="0" w:color="auto"/>
              <w:right w:val="single" w:sz="12" w:space="0" w:color="auto"/>
            </w:tcBorders>
            <w:shd w:val="clear" w:color="auto" w:fill="auto"/>
          </w:tcPr>
          <w:p w:rsidR="00187D9A" w:rsidRPr="000A3C6D" w:rsidRDefault="00187D9A" w:rsidP="00751A12">
            <w:pPr>
              <w:ind w:left="360" w:hanging="240"/>
              <w:jc w:val="both"/>
              <w:rPr>
                <w:rFonts w:ascii="標楷體" w:eastAsia="標楷體" w:hAnsi="標楷體"/>
              </w:rPr>
            </w:pPr>
            <w:r>
              <w:rPr>
                <w:rFonts w:ascii="標楷體" w:eastAsia="標楷體" w:hAnsi="標楷體" w:hint="eastAsia"/>
              </w:rPr>
              <w:t>圖片4</w:t>
            </w:r>
            <w:r w:rsidR="00441887">
              <w:rPr>
                <w:rFonts w:ascii="標楷體" w:eastAsia="標楷體" w:hAnsi="標楷體" w:hint="eastAsia"/>
              </w:rPr>
              <w:t>：</w:t>
            </w:r>
            <w:r w:rsidR="00441887" w:rsidRPr="00441887">
              <w:rPr>
                <w:rFonts w:ascii="標楷體" w:eastAsia="標楷體" w:hAnsi="標楷體" w:hint="eastAsia"/>
              </w:rPr>
              <w:t>傑克公司自編的教育訓練講義與應用個案</w:t>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vAlign w:val="center"/>
          </w:tcPr>
          <w:p w:rsidR="00187D9A" w:rsidRPr="003125AC" w:rsidRDefault="00441887" w:rsidP="00441887">
            <w:pPr>
              <w:ind w:left="360" w:hanging="240"/>
              <w:jc w:val="center"/>
              <w:rPr>
                <w:rFonts w:ascii="標楷體" w:eastAsia="標楷體" w:hAnsi="標楷體"/>
                <w:b/>
              </w:rPr>
            </w:pPr>
            <w:r>
              <w:rPr>
                <w:rFonts w:ascii="標楷體" w:eastAsia="標楷體" w:hAnsi="標楷體"/>
                <w:b/>
                <w:noProof/>
              </w:rPr>
              <w:drawing>
                <wp:inline distT="0" distB="0" distL="0" distR="0" wp14:anchorId="0911DAF3" wp14:editId="0D094797">
                  <wp:extent cx="2432443" cy="1807019"/>
                  <wp:effectExtent l="0" t="0" r="6350" b="3175"/>
                  <wp:docPr id="6" name="圖片 6" descr="E:\130517企業參訪\DSC00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130517企業參訪\DSC006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4607" cy="1808626"/>
                          </a:xfrm>
                          <a:prstGeom prst="rect">
                            <a:avLst/>
                          </a:prstGeom>
                          <a:noFill/>
                          <a:ln>
                            <a:noFill/>
                          </a:ln>
                        </pic:spPr>
                      </pic:pic>
                    </a:graphicData>
                  </a:graphic>
                </wp:inline>
              </w:drawing>
            </w:r>
          </w:p>
        </w:tc>
        <w:tc>
          <w:tcPr>
            <w:tcW w:w="5085" w:type="dxa"/>
            <w:tcBorders>
              <w:left w:val="single" w:sz="4" w:space="0" w:color="auto"/>
              <w:right w:val="single" w:sz="12" w:space="0" w:color="auto"/>
            </w:tcBorders>
            <w:shd w:val="clear" w:color="auto" w:fill="auto"/>
            <w:vAlign w:val="center"/>
          </w:tcPr>
          <w:p w:rsidR="00187D9A" w:rsidRPr="003125AC" w:rsidRDefault="00441887" w:rsidP="00441887">
            <w:pPr>
              <w:ind w:left="360" w:hanging="240"/>
              <w:jc w:val="center"/>
              <w:rPr>
                <w:rFonts w:ascii="標楷體" w:eastAsia="標楷體" w:hAnsi="標楷體"/>
                <w:b/>
              </w:rPr>
            </w:pPr>
            <w:r>
              <w:rPr>
                <w:rFonts w:ascii="標楷體" w:eastAsia="標楷體" w:hAnsi="標楷體"/>
                <w:b/>
                <w:noProof/>
              </w:rPr>
              <w:drawing>
                <wp:inline distT="0" distB="0" distL="0" distR="0" wp14:anchorId="380C1EE2" wp14:editId="44099254">
                  <wp:extent cx="2328004" cy="1440611"/>
                  <wp:effectExtent l="0" t="0" r="0" b="7620"/>
                  <wp:docPr id="7" name="圖片 7" descr="E:\130517企業參訪\DSC0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130517企業參訪\DSC006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258" cy="1442624"/>
                          </a:xfrm>
                          <a:prstGeom prst="rect">
                            <a:avLst/>
                          </a:prstGeom>
                          <a:noFill/>
                          <a:ln>
                            <a:noFill/>
                          </a:ln>
                        </pic:spPr>
                      </pic:pic>
                    </a:graphicData>
                  </a:graphic>
                </wp:inline>
              </w:drawing>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tcPr>
          <w:p w:rsidR="00187D9A" w:rsidRPr="000A3C6D" w:rsidRDefault="00187D9A" w:rsidP="00751A12">
            <w:pPr>
              <w:ind w:left="360" w:hanging="240"/>
              <w:jc w:val="both"/>
              <w:rPr>
                <w:rFonts w:ascii="標楷體" w:eastAsia="標楷體" w:hAnsi="標楷體"/>
              </w:rPr>
            </w:pPr>
            <w:r>
              <w:rPr>
                <w:rFonts w:ascii="標楷體" w:eastAsia="標楷體" w:hAnsi="標楷體" w:hint="eastAsia"/>
              </w:rPr>
              <w:t>圖片5</w:t>
            </w:r>
            <w:r w:rsidR="009A2C82">
              <w:rPr>
                <w:rFonts w:ascii="標楷體" w:eastAsia="標楷體" w:hAnsi="標楷體" w:hint="eastAsia"/>
              </w:rPr>
              <w:t>：同學們參訪後滿載而歸的參考資料</w:t>
            </w:r>
          </w:p>
        </w:tc>
        <w:tc>
          <w:tcPr>
            <w:tcW w:w="5085" w:type="dxa"/>
            <w:tcBorders>
              <w:left w:val="single" w:sz="4" w:space="0" w:color="auto"/>
              <w:right w:val="single" w:sz="12" w:space="0" w:color="auto"/>
            </w:tcBorders>
            <w:shd w:val="clear" w:color="auto" w:fill="auto"/>
          </w:tcPr>
          <w:p w:rsidR="00187D9A" w:rsidRPr="000A3C6D" w:rsidRDefault="00187D9A" w:rsidP="00751A12">
            <w:pPr>
              <w:ind w:left="360" w:hanging="240"/>
              <w:jc w:val="both"/>
              <w:rPr>
                <w:rFonts w:ascii="標楷體" w:eastAsia="標楷體" w:hAnsi="標楷體"/>
              </w:rPr>
            </w:pPr>
            <w:r>
              <w:rPr>
                <w:rFonts w:ascii="標楷體" w:eastAsia="標楷體" w:hAnsi="標楷體" w:hint="eastAsia"/>
              </w:rPr>
              <w:t>圖片6</w:t>
            </w:r>
            <w:r w:rsidR="009A2C82">
              <w:rPr>
                <w:rFonts w:ascii="標楷體" w:eastAsia="標楷體" w:hAnsi="標楷體" w:hint="eastAsia"/>
              </w:rPr>
              <w:t>：目前國內首區一指的電腦稽核相關證照介紹</w:t>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vAlign w:val="center"/>
          </w:tcPr>
          <w:p w:rsidR="00187D9A" w:rsidRPr="003125AC" w:rsidRDefault="009A2C82" w:rsidP="009A2C82">
            <w:pPr>
              <w:ind w:left="360" w:hanging="240"/>
              <w:jc w:val="center"/>
              <w:rPr>
                <w:rFonts w:ascii="標楷體" w:eastAsia="標楷體" w:hAnsi="標楷體"/>
                <w:b/>
              </w:rPr>
            </w:pPr>
            <w:r>
              <w:rPr>
                <w:rFonts w:ascii="標楷體" w:eastAsia="標楷體" w:hAnsi="標楷體"/>
                <w:b/>
                <w:noProof/>
              </w:rPr>
              <w:drawing>
                <wp:inline distT="0" distB="0" distL="0" distR="0" wp14:anchorId="4D9DBDAA" wp14:editId="3781F1BC">
                  <wp:extent cx="1837426" cy="1035686"/>
                  <wp:effectExtent l="0" t="0" r="0" b="0"/>
                  <wp:docPr id="8" name="圖片 8" descr="E:\130517企業參訪\DSC0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130517企業參訪\DSC006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7474" cy="1035713"/>
                          </a:xfrm>
                          <a:prstGeom prst="rect">
                            <a:avLst/>
                          </a:prstGeom>
                          <a:noFill/>
                          <a:ln>
                            <a:noFill/>
                          </a:ln>
                        </pic:spPr>
                      </pic:pic>
                    </a:graphicData>
                  </a:graphic>
                </wp:inline>
              </w:drawing>
            </w:r>
          </w:p>
        </w:tc>
        <w:tc>
          <w:tcPr>
            <w:tcW w:w="5085" w:type="dxa"/>
            <w:tcBorders>
              <w:left w:val="single" w:sz="4" w:space="0" w:color="auto"/>
              <w:right w:val="single" w:sz="12" w:space="0" w:color="auto"/>
            </w:tcBorders>
            <w:shd w:val="clear" w:color="auto" w:fill="auto"/>
            <w:vAlign w:val="center"/>
          </w:tcPr>
          <w:p w:rsidR="00187D9A" w:rsidRPr="003125AC" w:rsidRDefault="00441887" w:rsidP="00751A12">
            <w:pPr>
              <w:ind w:left="360" w:hanging="240"/>
              <w:jc w:val="center"/>
              <w:rPr>
                <w:rFonts w:ascii="標楷體" w:eastAsia="標楷體" w:hAnsi="標楷體"/>
                <w:b/>
              </w:rPr>
            </w:pPr>
            <w:r>
              <w:rPr>
                <w:rFonts w:ascii="標楷體" w:eastAsia="標楷體" w:hAnsi="標楷體"/>
                <w:noProof/>
              </w:rPr>
              <w:drawing>
                <wp:inline distT="0" distB="0" distL="0" distR="0" wp14:anchorId="0F237E02" wp14:editId="5FA5DBDB">
                  <wp:extent cx="2216590" cy="1362973"/>
                  <wp:effectExtent l="0" t="0" r="0" b="8890"/>
                  <wp:docPr id="5" name="圖片 5" descr="922675_4024820438052_11776269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22675_4024820438052_1177626951_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6640" cy="1363004"/>
                          </a:xfrm>
                          <a:prstGeom prst="rect">
                            <a:avLst/>
                          </a:prstGeom>
                          <a:noFill/>
                          <a:ln>
                            <a:noFill/>
                          </a:ln>
                        </pic:spPr>
                      </pic:pic>
                    </a:graphicData>
                  </a:graphic>
                </wp:inline>
              </w:drawing>
            </w:r>
          </w:p>
        </w:tc>
      </w:tr>
      <w:tr w:rsidR="00187D9A" w:rsidRPr="004F456F" w:rsidTr="009A2C82">
        <w:trPr>
          <w:trHeight w:val="454"/>
          <w:jc w:val="center"/>
        </w:trPr>
        <w:tc>
          <w:tcPr>
            <w:tcW w:w="704" w:type="dxa"/>
            <w:vMerge/>
            <w:tcBorders>
              <w:left w:val="single" w:sz="12" w:space="0" w:color="auto"/>
            </w:tcBorders>
            <w:shd w:val="clear" w:color="auto" w:fill="auto"/>
            <w:vAlign w:val="center"/>
          </w:tcPr>
          <w:p w:rsidR="00187D9A" w:rsidRDefault="00187D9A" w:rsidP="00751A12">
            <w:pPr>
              <w:ind w:left="360" w:hanging="240"/>
              <w:jc w:val="center"/>
              <w:rPr>
                <w:rFonts w:ascii="Times New Roman" w:eastAsia="標楷體" w:hAnsi="標楷體"/>
                <w:b/>
                <w:szCs w:val="24"/>
              </w:rPr>
            </w:pPr>
          </w:p>
        </w:tc>
        <w:tc>
          <w:tcPr>
            <w:tcW w:w="4383" w:type="dxa"/>
            <w:tcBorders>
              <w:right w:val="single" w:sz="4" w:space="0" w:color="auto"/>
            </w:tcBorders>
            <w:shd w:val="clear" w:color="auto" w:fill="auto"/>
          </w:tcPr>
          <w:p w:rsidR="00187D9A" w:rsidRPr="000A3C6D" w:rsidRDefault="00187D9A" w:rsidP="00751A12">
            <w:pPr>
              <w:ind w:left="360" w:hanging="240"/>
              <w:jc w:val="both"/>
              <w:rPr>
                <w:rFonts w:ascii="標楷體" w:eastAsia="標楷體" w:hAnsi="標楷體"/>
              </w:rPr>
            </w:pPr>
            <w:r>
              <w:rPr>
                <w:rFonts w:ascii="標楷體" w:eastAsia="標楷體" w:hAnsi="標楷體" w:hint="eastAsia"/>
              </w:rPr>
              <w:t>圖片7</w:t>
            </w:r>
            <w:r w:rsidR="009A2C82">
              <w:rPr>
                <w:rFonts w:ascii="標楷體" w:eastAsia="標楷體" w:hAnsi="標楷體" w:hint="eastAsia"/>
              </w:rPr>
              <w:t>同學們聚精會神聆聽黃秀鳳總經理的產業分析</w:t>
            </w:r>
          </w:p>
        </w:tc>
        <w:tc>
          <w:tcPr>
            <w:tcW w:w="5085" w:type="dxa"/>
            <w:tcBorders>
              <w:left w:val="single" w:sz="4" w:space="0" w:color="auto"/>
              <w:right w:val="single" w:sz="12" w:space="0" w:color="auto"/>
            </w:tcBorders>
            <w:shd w:val="clear" w:color="auto" w:fill="auto"/>
          </w:tcPr>
          <w:p w:rsidR="00187D9A" w:rsidRPr="000A3C6D" w:rsidRDefault="00187D9A" w:rsidP="00441887">
            <w:pPr>
              <w:ind w:left="360" w:hanging="240"/>
              <w:jc w:val="both"/>
              <w:rPr>
                <w:rFonts w:ascii="標楷體" w:eastAsia="標楷體" w:hAnsi="標楷體"/>
              </w:rPr>
            </w:pPr>
            <w:r>
              <w:rPr>
                <w:rFonts w:ascii="標楷體" w:eastAsia="標楷體" w:hAnsi="標楷體" w:hint="eastAsia"/>
              </w:rPr>
              <w:t>圖片8</w:t>
            </w:r>
            <w:r w:rsidR="00441887">
              <w:rPr>
                <w:rFonts w:ascii="標楷體" w:eastAsia="標楷體" w:hAnsi="標楷體" w:hint="eastAsia"/>
              </w:rPr>
              <w:t>：</w:t>
            </w:r>
            <w:r w:rsidR="00441887" w:rsidRPr="00441887">
              <w:rPr>
                <w:rFonts w:ascii="標楷體" w:eastAsia="標楷體" w:hAnsi="標楷體" w:hint="eastAsia"/>
              </w:rPr>
              <w:t>傑克公司與本校中國文化大學會計系師生合影留念</w:t>
            </w:r>
          </w:p>
        </w:tc>
      </w:tr>
    </w:tbl>
    <w:p w:rsidR="005154D4" w:rsidRDefault="005154D4" w:rsidP="005154D4">
      <w:pPr>
        <w:spacing w:line="480" w:lineRule="exact"/>
        <w:ind w:leftChars="20" w:left="146" w:hangingChars="41" w:hanging="98"/>
        <w:rPr>
          <w:rFonts w:ascii="標楷體" w:eastAsia="標楷體" w:hAnsi="標楷體"/>
          <w:szCs w:val="24"/>
        </w:rPr>
      </w:pPr>
    </w:p>
    <w:p w:rsidR="005154D4" w:rsidRPr="00C93D25" w:rsidRDefault="005154D4" w:rsidP="005154D4">
      <w:pPr>
        <w:widowControl/>
        <w:ind w:left="360" w:hanging="240"/>
        <w:rPr>
          <w:rFonts w:ascii="標楷體" w:eastAsia="標楷體" w:hAnsi="標楷體"/>
          <w:szCs w:val="24"/>
        </w:rPr>
      </w:pPr>
    </w:p>
    <w:p w:rsidR="00BC55D2" w:rsidRDefault="00BC55D2" w:rsidP="005154D4">
      <w:pPr>
        <w:ind w:left="360" w:hanging="240"/>
      </w:pPr>
    </w:p>
    <w:sectPr w:rsidR="00BC55D2" w:rsidSect="00197A25">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6A" w:rsidRDefault="00C2396A" w:rsidP="006A0742">
      <w:pPr>
        <w:ind w:left="360" w:hanging="240"/>
      </w:pPr>
      <w:r>
        <w:separator/>
      </w:r>
    </w:p>
  </w:endnote>
  <w:endnote w:type="continuationSeparator" w:id="0">
    <w:p w:rsidR="00C2396A" w:rsidRDefault="00C2396A" w:rsidP="006A0742">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8D143B" w:rsidP="006A0742">
    <w:pPr>
      <w:pStyle w:val="a5"/>
      <w:ind w:left="320" w:hanging="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7297"/>
      <w:docPartObj>
        <w:docPartGallery w:val="Page Numbers (Bottom of Page)"/>
        <w:docPartUnique/>
      </w:docPartObj>
    </w:sdtPr>
    <w:sdtEndPr/>
    <w:sdtContent>
      <w:p w:rsidR="0025437C" w:rsidRDefault="002A0693" w:rsidP="00BD728B">
        <w:pPr>
          <w:pStyle w:val="a5"/>
          <w:ind w:left="320" w:hanging="200"/>
          <w:jc w:val="center"/>
        </w:pPr>
        <w:r>
          <w:fldChar w:fldCharType="begin"/>
        </w:r>
        <w:r>
          <w:instrText xml:space="preserve"> PAGE   \* MERGEFORMAT </w:instrText>
        </w:r>
        <w:r>
          <w:fldChar w:fldCharType="separate"/>
        </w:r>
        <w:r w:rsidR="008D143B" w:rsidRPr="008D143B">
          <w:rPr>
            <w:noProof/>
            <w:lang w:val="zh-TW"/>
          </w:rPr>
          <w:t>2</w:t>
        </w:r>
        <w:r>
          <w:rPr>
            <w:noProof/>
            <w:lang w:val="zh-TW"/>
          </w:rPr>
          <w:fldChar w:fldCharType="end"/>
        </w:r>
      </w:p>
    </w:sdtContent>
  </w:sdt>
  <w:p w:rsidR="0025437C" w:rsidRDefault="008D143B" w:rsidP="006B6F70">
    <w:pPr>
      <w:pStyle w:val="a5"/>
      <w:ind w:left="320" w:hanging="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8D143B" w:rsidP="006A0742">
    <w:pPr>
      <w:pStyle w:val="a5"/>
      <w:ind w:left="320" w:hanging="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6A" w:rsidRDefault="00C2396A" w:rsidP="00D5649A">
      <w:pPr>
        <w:ind w:left="360" w:hanging="240"/>
      </w:pPr>
      <w:r>
        <w:separator/>
      </w:r>
    </w:p>
  </w:footnote>
  <w:footnote w:type="continuationSeparator" w:id="0">
    <w:p w:rsidR="00C2396A" w:rsidRDefault="00C2396A" w:rsidP="006A0742">
      <w:pPr>
        <w:ind w:left="36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8D143B" w:rsidP="006A0742">
    <w:pPr>
      <w:pStyle w:val="a3"/>
      <w:ind w:left="320" w:hanging="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8D143B" w:rsidP="006B6F70">
    <w:pPr>
      <w:pStyle w:val="a3"/>
      <w:ind w:left="320" w:hanging="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7C" w:rsidRDefault="008D143B" w:rsidP="006A0742">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20BF8"/>
    <w:rsid w:val="0012581D"/>
    <w:rsid w:val="001272BF"/>
    <w:rsid w:val="001369F7"/>
    <w:rsid w:val="0014348C"/>
    <w:rsid w:val="00150C69"/>
    <w:rsid w:val="0015616E"/>
    <w:rsid w:val="00160661"/>
    <w:rsid w:val="00181BF9"/>
    <w:rsid w:val="00187D9A"/>
    <w:rsid w:val="00193E9D"/>
    <w:rsid w:val="001B2F52"/>
    <w:rsid w:val="001F4E0E"/>
    <w:rsid w:val="001F567D"/>
    <w:rsid w:val="00207F4D"/>
    <w:rsid w:val="002104F7"/>
    <w:rsid w:val="002169A7"/>
    <w:rsid w:val="002250FA"/>
    <w:rsid w:val="00237DDB"/>
    <w:rsid w:val="00241ADA"/>
    <w:rsid w:val="00245459"/>
    <w:rsid w:val="002460B7"/>
    <w:rsid w:val="00276E36"/>
    <w:rsid w:val="00277136"/>
    <w:rsid w:val="002775BB"/>
    <w:rsid w:val="00283886"/>
    <w:rsid w:val="002A0693"/>
    <w:rsid w:val="002A50E6"/>
    <w:rsid w:val="002A614C"/>
    <w:rsid w:val="002B1169"/>
    <w:rsid w:val="00330FED"/>
    <w:rsid w:val="00354423"/>
    <w:rsid w:val="003645C9"/>
    <w:rsid w:val="003A7DBF"/>
    <w:rsid w:val="003C4882"/>
    <w:rsid w:val="003D2B26"/>
    <w:rsid w:val="003F61D5"/>
    <w:rsid w:val="003F7A1E"/>
    <w:rsid w:val="00410E13"/>
    <w:rsid w:val="004341BC"/>
    <w:rsid w:val="00441887"/>
    <w:rsid w:val="004471C9"/>
    <w:rsid w:val="00457A1E"/>
    <w:rsid w:val="004820CD"/>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1275"/>
    <w:rsid w:val="0057201E"/>
    <w:rsid w:val="005724A3"/>
    <w:rsid w:val="00592CC9"/>
    <w:rsid w:val="00597DCA"/>
    <w:rsid w:val="005C11F5"/>
    <w:rsid w:val="00603F7C"/>
    <w:rsid w:val="00617A41"/>
    <w:rsid w:val="00656733"/>
    <w:rsid w:val="0066248E"/>
    <w:rsid w:val="006647F3"/>
    <w:rsid w:val="00684CAE"/>
    <w:rsid w:val="006A0742"/>
    <w:rsid w:val="006B3051"/>
    <w:rsid w:val="006B368D"/>
    <w:rsid w:val="006C58CC"/>
    <w:rsid w:val="006F7191"/>
    <w:rsid w:val="0070235E"/>
    <w:rsid w:val="00721127"/>
    <w:rsid w:val="0079038A"/>
    <w:rsid w:val="00791708"/>
    <w:rsid w:val="007B623C"/>
    <w:rsid w:val="007D5CFA"/>
    <w:rsid w:val="007F2E40"/>
    <w:rsid w:val="00814324"/>
    <w:rsid w:val="00821128"/>
    <w:rsid w:val="00831778"/>
    <w:rsid w:val="008328BE"/>
    <w:rsid w:val="008424F1"/>
    <w:rsid w:val="00872AE2"/>
    <w:rsid w:val="008737D0"/>
    <w:rsid w:val="00883668"/>
    <w:rsid w:val="008A6FB5"/>
    <w:rsid w:val="008B4AE5"/>
    <w:rsid w:val="008D143B"/>
    <w:rsid w:val="008E4C06"/>
    <w:rsid w:val="008F1184"/>
    <w:rsid w:val="008F5994"/>
    <w:rsid w:val="00914500"/>
    <w:rsid w:val="009332C9"/>
    <w:rsid w:val="009438DC"/>
    <w:rsid w:val="0097052F"/>
    <w:rsid w:val="009768B6"/>
    <w:rsid w:val="009923CC"/>
    <w:rsid w:val="00992F86"/>
    <w:rsid w:val="00995862"/>
    <w:rsid w:val="009A2C82"/>
    <w:rsid w:val="009A2FD0"/>
    <w:rsid w:val="009A3DF2"/>
    <w:rsid w:val="009B165F"/>
    <w:rsid w:val="009C68C4"/>
    <w:rsid w:val="009D0A74"/>
    <w:rsid w:val="00A32E54"/>
    <w:rsid w:val="00A36E0F"/>
    <w:rsid w:val="00A45E48"/>
    <w:rsid w:val="00A462F3"/>
    <w:rsid w:val="00A47DAA"/>
    <w:rsid w:val="00A53C82"/>
    <w:rsid w:val="00A735F7"/>
    <w:rsid w:val="00AA1183"/>
    <w:rsid w:val="00AA6D86"/>
    <w:rsid w:val="00AB17B3"/>
    <w:rsid w:val="00AC1584"/>
    <w:rsid w:val="00AE1A9C"/>
    <w:rsid w:val="00AF2470"/>
    <w:rsid w:val="00B1410E"/>
    <w:rsid w:val="00B167BD"/>
    <w:rsid w:val="00B1692F"/>
    <w:rsid w:val="00B3409A"/>
    <w:rsid w:val="00B41927"/>
    <w:rsid w:val="00B4195B"/>
    <w:rsid w:val="00B41E14"/>
    <w:rsid w:val="00B5503E"/>
    <w:rsid w:val="00B77EA2"/>
    <w:rsid w:val="00B846D3"/>
    <w:rsid w:val="00B92094"/>
    <w:rsid w:val="00BA069C"/>
    <w:rsid w:val="00BA7DBC"/>
    <w:rsid w:val="00BB5CD8"/>
    <w:rsid w:val="00BC55D2"/>
    <w:rsid w:val="00BD5CCF"/>
    <w:rsid w:val="00BD622A"/>
    <w:rsid w:val="00BE28E6"/>
    <w:rsid w:val="00BE2A7B"/>
    <w:rsid w:val="00C061DC"/>
    <w:rsid w:val="00C10948"/>
    <w:rsid w:val="00C152B8"/>
    <w:rsid w:val="00C1647E"/>
    <w:rsid w:val="00C2396A"/>
    <w:rsid w:val="00C61B34"/>
    <w:rsid w:val="00C674E9"/>
    <w:rsid w:val="00C75BA7"/>
    <w:rsid w:val="00CA789C"/>
    <w:rsid w:val="00CB0934"/>
    <w:rsid w:val="00CC3263"/>
    <w:rsid w:val="00CD016A"/>
    <w:rsid w:val="00CD0C6E"/>
    <w:rsid w:val="00CD6B1E"/>
    <w:rsid w:val="00CF6CE0"/>
    <w:rsid w:val="00D17A99"/>
    <w:rsid w:val="00D47A2C"/>
    <w:rsid w:val="00D5649A"/>
    <w:rsid w:val="00D8364E"/>
    <w:rsid w:val="00D9258C"/>
    <w:rsid w:val="00DA393E"/>
    <w:rsid w:val="00DB5541"/>
    <w:rsid w:val="00DF7E07"/>
    <w:rsid w:val="00E51519"/>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44188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8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44188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141</Words>
  <Characters>807</Characters>
  <Application>Microsoft Office Word</Application>
  <DocSecurity>0</DocSecurity>
  <Lines>6</Lines>
  <Paragraphs>1</Paragraphs>
  <ScaleCrop>false</ScaleCrop>
  <Company>pccu</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yolin</cp:lastModifiedBy>
  <cp:revision>12</cp:revision>
  <dcterms:created xsi:type="dcterms:W3CDTF">2013-05-25T14:28:00Z</dcterms:created>
  <dcterms:modified xsi:type="dcterms:W3CDTF">2013-07-05T07:38:00Z</dcterms:modified>
</cp:coreProperties>
</file>