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B3" w:rsidRPr="00EC2849" w:rsidRDefault="00B76DB3" w:rsidP="00B76DB3">
      <w:pPr>
        <w:spacing w:line="0" w:lineRule="atLeast"/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C2849">
        <w:rPr>
          <w:rFonts w:ascii="Times New Roman" w:eastAsia="標楷體" w:hAnsi="Times New Roman" w:cs="Times New Roman"/>
          <w:b/>
          <w:sz w:val="32"/>
          <w:szCs w:val="32"/>
        </w:rPr>
        <w:t>中國文化大學</w:t>
      </w:r>
      <w:proofErr w:type="gramStart"/>
      <w:r w:rsidR="00684D1A" w:rsidRPr="00EC2849">
        <w:rPr>
          <w:rFonts w:ascii="Times New Roman" w:eastAsia="標楷體" w:hAnsi="Times New Roman" w:cs="Times New Roman"/>
          <w:b/>
          <w:sz w:val="32"/>
          <w:szCs w:val="32"/>
        </w:rPr>
        <w:t>102</w:t>
      </w:r>
      <w:proofErr w:type="gramEnd"/>
      <w:r w:rsidRPr="00EC2849">
        <w:rPr>
          <w:rFonts w:ascii="Times New Roman" w:eastAsia="標楷體" w:hAnsi="Times New Roman" w:cs="Times New Roman"/>
          <w:b/>
          <w:sz w:val="32"/>
          <w:szCs w:val="32"/>
        </w:rPr>
        <w:t>年度教育部獎勵大學教學卓越計畫</w:t>
      </w:r>
    </w:p>
    <w:p w:rsidR="00B76DB3" w:rsidRPr="00EC2849" w:rsidRDefault="00B76DB3" w:rsidP="00B76DB3">
      <w:pPr>
        <w:spacing w:line="0" w:lineRule="atLeast"/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C2849">
        <w:rPr>
          <w:rFonts w:ascii="Times New Roman" w:eastAsia="標楷體" w:hAnsi="Times New Roman" w:cs="Times New Roman"/>
          <w:b/>
          <w:sz w:val="32"/>
          <w:szCs w:val="32"/>
        </w:rPr>
        <w:t>計畫成果紀錄表</w:t>
      </w:r>
    </w:p>
    <w:p w:rsidR="00B76DB3" w:rsidRPr="00EC2849" w:rsidRDefault="00B76DB3" w:rsidP="00B76DB3">
      <w:pPr>
        <w:spacing w:line="0" w:lineRule="atLeast"/>
        <w:ind w:left="360" w:hanging="240"/>
        <w:jc w:val="center"/>
        <w:rPr>
          <w:rFonts w:ascii="Times New Roman" w:eastAsia="標楷體" w:hAnsi="Times New Roman" w:cs="Times New Roman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8637"/>
      </w:tblGrid>
      <w:tr w:rsidR="00B76DB3" w:rsidRPr="00EC2849" w:rsidTr="004D4F61">
        <w:trPr>
          <w:trHeight w:val="567"/>
          <w:jc w:val="center"/>
        </w:trPr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6DB3" w:rsidRPr="00EC2849" w:rsidRDefault="00B76DB3" w:rsidP="002F470F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C2849">
              <w:rPr>
                <w:rFonts w:ascii="Times New Roman" w:eastAsia="標楷體" w:hAnsi="Times New Roman" w:cs="Times New Roman"/>
                <w:b/>
                <w:szCs w:val="24"/>
              </w:rPr>
              <w:t>計畫類別</w:t>
            </w:r>
          </w:p>
        </w:tc>
        <w:tc>
          <w:tcPr>
            <w:tcW w:w="86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DB3" w:rsidRPr="00EC2849" w:rsidRDefault="00AB46A7" w:rsidP="00346F22">
            <w:pPr>
              <w:ind w:left="380" w:hanging="2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>H</w:t>
            </w:r>
            <w:r w:rsidR="00B76DB3"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>計畫</w:t>
            </w:r>
          </w:p>
        </w:tc>
      </w:tr>
      <w:tr w:rsidR="00B76DB3" w:rsidRPr="00EC2849" w:rsidTr="004D4F61">
        <w:trPr>
          <w:trHeight w:val="567"/>
          <w:jc w:val="center"/>
        </w:trPr>
        <w:tc>
          <w:tcPr>
            <w:tcW w:w="148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76DB3" w:rsidRPr="00EC2849" w:rsidRDefault="00B76DB3" w:rsidP="00295D9E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C2849">
              <w:rPr>
                <w:rFonts w:ascii="Times New Roman" w:eastAsia="標楷體" w:hAnsi="Times New Roman" w:cs="Times New Roman"/>
                <w:b/>
                <w:szCs w:val="24"/>
              </w:rPr>
              <w:t>子計畫名稱</w:t>
            </w:r>
          </w:p>
        </w:tc>
        <w:tc>
          <w:tcPr>
            <w:tcW w:w="86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DB3" w:rsidRPr="00EC2849" w:rsidRDefault="00AB46A7" w:rsidP="00346F22">
            <w:pPr>
              <w:ind w:left="380" w:hanging="2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>商學院提升學生專業實作能力計畫</w:t>
            </w:r>
          </w:p>
        </w:tc>
      </w:tr>
      <w:tr w:rsidR="00B76DB3" w:rsidRPr="00EC2849" w:rsidTr="00B8694E">
        <w:trPr>
          <w:trHeight w:val="532"/>
          <w:jc w:val="center"/>
        </w:trPr>
        <w:tc>
          <w:tcPr>
            <w:tcW w:w="148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76DB3" w:rsidRPr="00EC2849" w:rsidRDefault="00B76DB3" w:rsidP="002F470F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C2849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6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DB3" w:rsidRPr="00EC2849" w:rsidRDefault="00AB46A7" w:rsidP="00346F22">
            <w:pPr>
              <w:ind w:left="380" w:hanging="2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EC2849">
              <w:rPr>
                <w:rFonts w:ascii="Times New Roman" w:eastAsia="標楷體" w:hAnsi="Times New Roman" w:cs="Times New Roman"/>
                <w:sz w:val="26"/>
                <w:szCs w:val="26"/>
                <w:shd w:val="clear" w:color="auto" w:fill="FFFFFF"/>
              </w:rPr>
              <w:t>雙師授課</w:t>
            </w:r>
            <w:proofErr w:type="gramEnd"/>
          </w:p>
        </w:tc>
      </w:tr>
    </w:tbl>
    <w:tbl>
      <w:tblPr>
        <w:tblStyle w:val="a"/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5149"/>
        <w:gridCol w:w="3488"/>
      </w:tblGrid>
      <w:tr w:rsidR="00B76DB3" w:rsidRPr="00EC2849" w:rsidTr="00C73A58">
        <w:trPr>
          <w:trHeight w:val="4752"/>
          <w:jc w:val="center"/>
        </w:trPr>
        <w:tc>
          <w:tcPr>
            <w:tcW w:w="14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6DB3" w:rsidRPr="00EC2849" w:rsidRDefault="00B76DB3" w:rsidP="00C73A58">
            <w:pPr>
              <w:ind w:left="380" w:hanging="26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C2849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內容</w:t>
            </w:r>
          </w:p>
          <w:p w:rsidR="00B76DB3" w:rsidRPr="00EC2849" w:rsidRDefault="00B76DB3" w:rsidP="00C73A58">
            <w:pPr>
              <w:ind w:left="380" w:hanging="26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>（活動內容簡述</w:t>
            </w:r>
            <w:r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>執行成效）</w:t>
            </w:r>
          </w:p>
        </w:tc>
        <w:tc>
          <w:tcPr>
            <w:tcW w:w="863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6DB3" w:rsidRPr="00EC2849" w:rsidRDefault="00B76DB3" w:rsidP="00CE4945">
            <w:pPr>
              <w:ind w:left="380" w:hanging="2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>主辦單位：</w:t>
            </w:r>
            <w:r w:rsidR="00FC1FD6"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>商學院</w:t>
            </w:r>
            <w:r w:rsidR="00FC1FD6"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FC1FD6"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>觀光事業學系碩士班全英語學位學制班</w:t>
            </w:r>
          </w:p>
          <w:p w:rsidR="00B76DB3" w:rsidRPr="00EC2849" w:rsidRDefault="00B76DB3" w:rsidP="00CE4945">
            <w:pPr>
              <w:ind w:left="380" w:hanging="2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>活動日期：</w:t>
            </w:r>
            <w:r w:rsidR="00525A45"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>102</w:t>
            </w:r>
            <w:r w:rsidR="00276C3B"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2F6ADD"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>04</w:t>
            </w:r>
            <w:r w:rsidR="00276C3B"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2267D1"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>17</w:t>
            </w:r>
            <w:r w:rsidR="00276C3B"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="00525A45"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525A45"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>三</w:t>
            </w:r>
            <w:r w:rsidR="00525A45"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="00824464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r w:rsidR="00824464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9:00-12:00</w:t>
            </w:r>
            <w:bookmarkStart w:id="0" w:name="_GoBack"/>
            <w:bookmarkEnd w:id="0"/>
          </w:p>
          <w:p w:rsidR="00B76DB3" w:rsidRPr="00EC2849" w:rsidRDefault="00B76DB3" w:rsidP="00CE4945">
            <w:pPr>
              <w:ind w:left="380" w:hanging="2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>活動地點：</w:t>
            </w:r>
            <w:proofErr w:type="gramStart"/>
            <w:r w:rsidR="00525A45"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>大恩館</w:t>
            </w:r>
            <w:proofErr w:type="gramEnd"/>
            <w:r w:rsidR="00525A45"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>711</w:t>
            </w:r>
            <w:r w:rsidR="00525A45"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>教室</w:t>
            </w:r>
          </w:p>
          <w:p w:rsidR="00B76DB3" w:rsidRPr="00EC2849" w:rsidRDefault="00B76DB3" w:rsidP="00CE4945">
            <w:pPr>
              <w:ind w:left="380" w:hanging="2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>主</w:t>
            </w:r>
            <w:r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>講</w:t>
            </w:r>
            <w:r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>者：</w:t>
            </w:r>
            <w:r w:rsidR="00525A45"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>何</w:t>
            </w:r>
            <w:r w:rsidR="00F85F2F"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>顯騏總經理</w:t>
            </w:r>
          </w:p>
          <w:p w:rsidR="00B76DB3" w:rsidRPr="00EC2849" w:rsidRDefault="00B76DB3" w:rsidP="00CE4945">
            <w:pPr>
              <w:ind w:left="380" w:hanging="2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>參與人數：</w:t>
            </w:r>
            <w:r w:rsidRPr="00EC284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</w:t>
            </w:r>
            <w:r w:rsidR="00391277" w:rsidRPr="00EC284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3</w:t>
            </w:r>
            <w:r w:rsidR="00096530" w:rsidRPr="00EC284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2</w:t>
            </w:r>
            <w:r w:rsidRPr="00EC284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>人（教師</w:t>
            </w:r>
            <w:r w:rsidR="00391277" w:rsidRPr="00EC284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2</w:t>
            </w:r>
            <w:r w:rsidRPr="00EC284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>人、學生</w:t>
            </w:r>
            <w:r w:rsidRPr="00EC284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096530" w:rsidRPr="00EC284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29</w:t>
            </w:r>
            <w:r w:rsidRPr="00EC284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>人、行政人員</w:t>
            </w:r>
            <w:r w:rsidR="00096530" w:rsidRPr="00EC284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1</w:t>
            </w:r>
            <w:r w:rsidRPr="00EC284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>人、校外</w:t>
            </w:r>
            <w:r w:rsidRPr="00EC284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</w:t>
            </w:r>
            <w:r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>人）</w:t>
            </w:r>
          </w:p>
          <w:p w:rsidR="00817E4E" w:rsidRPr="00EC2849" w:rsidRDefault="00B76DB3" w:rsidP="00817E4E">
            <w:pPr>
              <w:pStyle w:val="Default"/>
              <w:ind w:left="380" w:hanging="260"/>
              <w:rPr>
                <w:rFonts w:ascii="Times New Roman" w:hAnsi="Times New Roman" w:cs="Times New Roman"/>
              </w:rPr>
            </w:pPr>
            <w:r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>內</w:t>
            </w:r>
            <w:r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>容：</w:t>
            </w:r>
          </w:p>
          <w:p w:rsidR="002267D1" w:rsidRPr="00EC2849" w:rsidRDefault="002267D1" w:rsidP="00501131">
            <w:pPr>
              <w:ind w:leftChars="0" w:firstLineChars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EC284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How to be a good Sales Manager.</w:t>
            </w:r>
          </w:p>
          <w:p w:rsidR="001C2EC1" w:rsidRPr="00EC2849" w:rsidRDefault="001C2EC1" w:rsidP="00501131">
            <w:pPr>
              <w:ind w:leftChars="0" w:firstLineChars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EC2849">
              <w:rPr>
                <w:rFonts w:ascii="新細明體" w:eastAsia="新細明體" w:hAnsi="新細明體" w:cs="新細明體" w:hint="eastAsia"/>
                <w:bCs/>
                <w:sz w:val="26"/>
                <w:szCs w:val="26"/>
              </w:rPr>
              <w:t>◎</w:t>
            </w:r>
            <w:r w:rsidRPr="00EC284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產品定位</w:t>
            </w:r>
            <w:r w:rsidRPr="00EC284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--- P </w:t>
            </w:r>
            <w:proofErr w:type="spellStart"/>
            <w:r w:rsidRPr="00EC284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P</w:t>
            </w:r>
            <w:proofErr w:type="spellEnd"/>
            <w:r w:rsidRPr="00EC284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 C M T H</w:t>
            </w:r>
          </w:p>
          <w:p w:rsidR="00B31683" w:rsidRPr="00EC2849" w:rsidRDefault="00B31683" w:rsidP="00501131">
            <w:pPr>
              <w:ind w:leftChars="0" w:firstLineChars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EC2849">
              <w:rPr>
                <w:rFonts w:ascii="新細明體" w:eastAsia="新細明體" w:hAnsi="新細明體" w:cs="新細明體" w:hint="eastAsia"/>
                <w:bCs/>
                <w:sz w:val="26"/>
                <w:szCs w:val="26"/>
                <w:u w:val="single"/>
              </w:rPr>
              <w:t>◎</w:t>
            </w:r>
            <w:r w:rsidRPr="00EC2849">
              <w:rPr>
                <w:rFonts w:ascii="Times New Roman" w:eastAsia="標楷體" w:hAnsi="Times New Roman" w:cs="Times New Roman"/>
                <w:bCs/>
                <w:sz w:val="26"/>
                <w:szCs w:val="26"/>
                <w:u w:val="single"/>
              </w:rPr>
              <w:t>TW (Team Work)</w:t>
            </w:r>
            <w:r w:rsidRPr="00EC284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觀念導入</w:t>
            </w:r>
          </w:p>
          <w:p w:rsidR="00E51CE5" w:rsidRPr="00EC2849" w:rsidRDefault="00E51CE5" w:rsidP="00E51CE5">
            <w:pPr>
              <w:ind w:leftChars="0" w:firstLineChars="0"/>
              <w:jc w:val="both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EC2849">
              <w:rPr>
                <w:rFonts w:ascii="新細明體" w:eastAsia="新細明體" w:hAnsi="新細明體" w:cs="新細明體" w:hint="eastAsia"/>
                <w:bCs/>
                <w:sz w:val="26"/>
                <w:szCs w:val="26"/>
              </w:rPr>
              <w:t>◎</w:t>
            </w:r>
            <w:r w:rsidRPr="00EC284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 xml:space="preserve">FIT AND GIT </w:t>
            </w:r>
          </w:p>
          <w:p w:rsidR="00B76DB3" w:rsidRPr="00EC2849" w:rsidRDefault="00B76DB3" w:rsidP="0035072A">
            <w:pPr>
              <w:ind w:leftChars="0" w:firstLineChars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>執行成效：</w:t>
            </w:r>
            <w:r w:rsidR="00501131"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35072A"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>使對於觀光產業有興趣之</w:t>
            </w:r>
            <w:r w:rsidR="00412174"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>外籍學生</w:t>
            </w:r>
            <w:r w:rsidR="0035072A"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>更加了解台灣的旅遊市場及自身所需的能力與特質</w:t>
            </w:r>
            <w:r w:rsidR="00412174"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</w:tc>
      </w:tr>
      <w:tr w:rsidR="00B76DB3" w:rsidRPr="00EC2849" w:rsidTr="00346F22">
        <w:trPr>
          <w:trHeight w:val="469"/>
          <w:jc w:val="center"/>
        </w:trPr>
        <w:tc>
          <w:tcPr>
            <w:tcW w:w="14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6DB3" w:rsidRPr="00EC2849" w:rsidRDefault="00B76DB3" w:rsidP="00B76DB3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C2849">
              <w:rPr>
                <w:rFonts w:ascii="Times New Roman" w:eastAsia="標楷體" w:hAnsi="Times New Roman" w:cs="Times New Roman"/>
                <w:b/>
                <w:szCs w:val="24"/>
              </w:rPr>
              <w:t>活動照片</w:t>
            </w:r>
          </w:p>
          <w:p w:rsidR="00B76DB3" w:rsidRPr="00EC2849" w:rsidRDefault="00B76DB3" w:rsidP="00B76DB3">
            <w:pPr>
              <w:ind w:left="330" w:hanging="21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C2849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(</w:t>
            </w:r>
            <w:r w:rsidRPr="00EC2849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檔案大小以不超過</w:t>
            </w:r>
            <w:r w:rsidRPr="00EC2849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2M</w:t>
            </w:r>
            <w:r w:rsidRPr="00EC2849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為限</w:t>
            </w:r>
            <w:r w:rsidRPr="00EC2849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51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DB3" w:rsidRPr="00EC2849" w:rsidRDefault="00B76DB3" w:rsidP="00FD52BA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C2849">
              <w:rPr>
                <w:rFonts w:ascii="Times New Roman" w:eastAsia="標楷體" w:hAnsi="Times New Roman" w:cs="Times New Roman"/>
                <w:b/>
              </w:rPr>
              <w:t>活動照片</w:t>
            </w:r>
          </w:p>
        </w:tc>
        <w:tc>
          <w:tcPr>
            <w:tcW w:w="348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6DB3" w:rsidRPr="00EC2849" w:rsidRDefault="00B76DB3" w:rsidP="00346F22">
            <w:pPr>
              <w:ind w:left="340" w:hanging="22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EC2849">
              <w:rPr>
                <w:rFonts w:ascii="Times New Roman" w:eastAsia="標楷體" w:hAnsi="Times New Roman" w:cs="Times New Roman"/>
                <w:b/>
                <w:sz w:val="22"/>
              </w:rPr>
              <w:t>活動照片內容說明</w:t>
            </w:r>
            <w:r w:rsidRPr="00EC2849">
              <w:rPr>
                <w:rFonts w:ascii="Times New Roman" w:eastAsia="標楷體" w:hAnsi="Times New Roman" w:cs="Times New Roman"/>
                <w:b/>
                <w:sz w:val="22"/>
              </w:rPr>
              <w:t>(</w:t>
            </w:r>
            <w:r w:rsidRPr="00EC2849">
              <w:rPr>
                <w:rFonts w:ascii="Times New Roman" w:eastAsia="標楷體" w:hAnsi="Times New Roman" w:cs="Times New Roman"/>
                <w:b/>
                <w:sz w:val="22"/>
              </w:rPr>
              <w:t>每張</w:t>
            </w:r>
            <w:r w:rsidRPr="00EC2849">
              <w:rPr>
                <w:rFonts w:ascii="Times New Roman" w:eastAsia="標楷體" w:hAnsi="Times New Roman" w:cs="Times New Roman"/>
                <w:b/>
                <w:sz w:val="22"/>
              </w:rPr>
              <w:t>20</w:t>
            </w:r>
            <w:r w:rsidRPr="00EC2849">
              <w:rPr>
                <w:rFonts w:ascii="Times New Roman" w:eastAsia="標楷體" w:hAnsi="Times New Roman" w:cs="Times New Roman"/>
                <w:b/>
                <w:sz w:val="22"/>
              </w:rPr>
              <w:t>字內</w:t>
            </w:r>
            <w:r w:rsidRPr="00EC2849">
              <w:rPr>
                <w:rFonts w:ascii="Times New Roman" w:eastAsia="標楷體" w:hAnsi="Times New Roman" w:cs="Times New Roman"/>
                <w:b/>
                <w:sz w:val="22"/>
              </w:rPr>
              <w:t>)</w:t>
            </w:r>
          </w:p>
        </w:tc>
      </w:tr>
      <w:tr w:rsidR="00B76DB3" w:rsidRPr="00EC2849" w:rsidTr="004D4F61">
        <w:trPr>
          <w:trHeight w:val="454"/>
          <w:jc w:val="center"/>
        </w:trPr>
        <w:tc>
          <w:tcPr>
            <w:tcW w:w="14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6DB3" w:rsidRPr="00EC2849" w:rsidRDefault="00B76DB3" w:rsidP="00B76DB3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149" w:type="dxa"/>
            <w:tcBorders>
              <w:right w:val="single" w:sz="4" w:space="0" w:color="auto"/>
            </w:tcBorders>
            <w:shd w:val="clear" w:color="auto" w:fill="auto"/>
          </w:tcPr>
          <w:p w:rsidR="00B76DB3" w:rsidRPr="00EC2849" w:rsidRDefault="00C95445" w:rsidP="00B76DB3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EC2849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73BEC536" wp14:editId="78A09316">
                  <wp:extent cx="2724150" cy="2042962"/>
                  <wp:effectExtent l="19050" t="0" r="0" b="0"/>
                  <wp:docPr id="5" name="圖片 5" descr="C:\Users\無量光\Desktop\業師演講\Arial拍攝\IMG_0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無量光\Desktop\業師演講\Arial拍攝\IMG_0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3991" cy="2042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76DB3" w:rsidRPr="00EC2849" w:rsidRDefault="009623EC" w:rsidP="00B04597">
            <w:pPr>
              <w:ind w:leftChars="20" w:left="155" w:hangingChars="41" w:hanging="10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C2849">
              <w:rPr>
                <w:rFonts w:ascii="Times New Roman" w:eastAsia="標楷體" w:hAnsi="Times New Roman" w:cs="Times New Roman"/>
                <w:sz w:val="26"/>
                <w:szCs w:val="26"/>
              </w:rPr>
              <w:t>來自不同國家之授課外籍學生。</w:t>
            </w:r>
          </w:p>
          <w:p w:rsidR="00D17ECA" w:rsidRPr="00EC2849" w:rsidRDefault="00D17ECA" w:rsidP="009623EC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76DB3" w:rsidRPr="00EC2849" w:rsidTr="009C59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B76DB3" w:rsidRPr="00EC2849" w:rsidRDefault="00B76DB3" w:rsidP="00B76DB3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C2849">
              <w:rPr>
                <w:rFonts w:ascii="Times New Roman" w:eastAsia="標楷體" w:hAnsi="Times New Roman" w:cs="Times New Roman"/>
                <w:b/>
              </w:rPr>
              <w:t>備註：活動照片請附上原始照片一併回傳</w:t>
            </w:r>
          </w:p>
        </w:tc>
      </w:tr>
      <w:tr w:rsidR="00B76DB3" w:rsidRPr="00EC2849" w:rsidTr="004D4F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483" w:type="dxa"/>
            <w:vMerge w:val="restart"/>
            <w:shd w:val="clear" w:color="auto" w:fill="auto"/>
            <w:vAlign w:val="center"/>
          </w:tcPr>
          <w:p w:rsidR="00B76DB3" w:rsidRPr="00EC2849" w:rsidRDefault="00B76DB3" w:rsidP="00B76DB3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C2849">
              <w:rPr>
                <w:rFonts w:ascii="Times New Roman" w:eastAsia="標楷體" w:hAnsi="Times New Roman" w:cs="Times New Roman"/>
                <w:b/>
              </w:rPr>
              <w:t>附件檔案</w:t>
            </w:r>
          </w:p>
        </w:tc>
        <w:tc>
          <w:tcPr>
            <w:tcW w:w="5149" w:type="dxa"/>
            <w:shd w:val="clear" w:color="auto" w:fill="auto"/>
            <w:vAlign w:val="center"/>
          </w:tcPr>
          <w:p w:rsidR="00B76DB3" w:rsidRPr="00EC2849" w:rsidRDefault="00B76DB3" w:rsidP="00B76DB3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C2849">
              <w:rPr>
                <w:rFonts w:ascii="Times New Roman" w:eastAsia="標楷體" w:hAnsi="Times New Roman" w:cs="Times New Roman"/>
                <w:b/>
              </w:rPr>
              <w:t>附件檔案名稱</w:t>
            </w:r>
          </w:p>
          <w:p w:rsidR="00B76DB3" w:rsidRPr="00EC2849" w:rsidRDefault="00B76DB3" w:rsidP="00B76DB3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C2849">
              <w:rPr>
                <w:rFonts w:ascii="Times New Roman" w:eastAsia="標楷體" w:hAnsi="Times New Roman" w:cs="Times New Roman"/>
                <w:b/>
              </w:rPr>
              <w:t>(</w:t>
            </w:r>
            <w:r w:rsidRPr="00EC2849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EC2849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B76DB3" w:rsidRPr="00EC2849" w:rsidRDefault="00B76DB3" w:rsidP="00B76DB3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C2849">
              <w:rPr>
                <w:rFonts w:ascii="Times New Roman" w:eastAsia="標楷體" w:hAnsi="Times New Roman" w:cs="Times New Roman"/>
                <w:b/>
              </w:rPr>
              <w:t>附件名稱</w:t>
            </w:r>
          </w:p>
        </w:tc>
      </w:tr>
      <w:tr w:rsidR="00B76DB3" w:rsidRPr="00EC2849" w:rsidTr="00C73A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9"/>
          <w:jc w:val="center"/>
        </w:trPr>
        <w:tc>
          <w:tcPr>
            <w:tcW w:w="1483" w:type="dxa"/>
            <w:vMerge/>
            <w:shd w:val="clear" w:color="auto" w:fill="auto"/>
            <w:vAlign w:val="center"/>
          </w:tcPr>
          <w:p w:rsidR="00B76DB3" w:rsidRPr="00EC2849" w:rsidRDefault="00B76DB3" w:rsidP="00B76DB3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49" w:type="dxa"/>
            <w:shd w:val="clear" w:color="auto" w:fill="auto"/>
            <w:vAlign w:val="center"/>
          </w:tcPr>
          <w:p w:rsidR="00B76DB3" w:rsidRPr="00EC2849" w:rsidRDefault="00927FFA" w:rsidP="00927FFA">
            <w:pPr>
              <w:ind w:left="380" w:hanging="260"/>
              <w:rPr>
                <w:rFonts w:ascii="Times New Roman" w:eastAsia="標楷體" w:hAnsi="Times New Roman" w:cs="Times New Roman"/>
              </w:rPr>
            </w:pPr>
            <w:r w:rsidRPr="00EC284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How to be a good Sales Manager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B76DB3" w:rsidRPr="00EC2849" w:rsidRDefault="00927FFA" w:rsidP="00927FFA">
            <w:pPr>
              <w:ind w:left="380" w:hanging="260"/>
              <w:rPr>
                <w:rFonts w:ascii="Times New Roman" w:eastAsia="標楷體" w:hAnsi="Times New Roman" w:cs="Times New Roman"/>
              </w:rPr>
            </w:pPr>
            <w:r w:rsidRPr="00EC284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How to be a good Sales Manager</w:t>
            </w:r>
          </w:p>
        </w:tc>
      </w:tr>
    </w:tbl>
    <w:p w:rsidR="005742E9" w:rsidRPr="00EC2849" w:rsidRDefault="005742E9" w:rsidP="00B8694E">
      <w:pPr>
        <w:spacing w:line="480" w:lineRule="exact"/>
        <w:ind w:leftChars="20" w:left="146" w:hangingChars="41" w:hanging="98"/>
        <w:rPr>
          <w:rFonts w:ascii="Times New Roman" w:eastAsia="標楷體" w:hAnsi="Times New Roman" w:cs="Times New Roman"/>
          <w:szCs w:val="24"/>
        </w:rPr>
      </w:pPr>
    </w:p>
    <w:sectPr w:rsidR="005742E9" w:rsidRPr="00EC2849" w:rsidSect="00B76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833" w:rsidRDefault="00BA5833" w:rsidP="006B6F70">
      <w:pPr>
        <w:ind w:left="360" w:hanging="240"/>
      </w:pPr>
      <w:r>
        <w:separator/>
      </w:r>
    </w:p>
  </w:endnote>
  <w:endnote w:type="continuationSeparator" w:id="0">
    <w:p w:rsidR="00BA5833" w:rsidRDefault="00BA5833" w:rsidP="006B6F70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70" w:rsidRDefault="006B6F70" w:rsidP="006B6F70">
    <w:pPr>
      <w:pStyle w:val="a6"/>
      <w:ind w:left="32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47297"/>
      <w:docPartObj>
        <w:docPartGallery w:val="Page Numbers (Bottom of Page)"/>
        <w:docPartUnique/>
      </w:docPartObj>
    </w:sdtPr>
    <w:sdtEndPr/>
    <w:sdtContent>
      <w:p w:rsidR="00BD728B" w:rsidRDefault="007A2B91" w:rsidP="00BD728B">
        <w:pPr>
          <w:pStyle w:val="a6"/>
          <w:ind w:left="320" w:hanging="200"/>
          <w:jc w:val="center"/>
        </w:pPr>
        <w:r>
          <w:fldChar w:fldCharType="begin"/>
        </w:r>
        <w:r w:rsidR="00836E16">
          <w:instrText xml:space="preserve"> PAGE   \* MERGEFORMAT </w:instrText>
        </w:r>
        <w:r>
          <w:fldChar w:fldCharType="separate"/>
        </w:r>
        <w:r w:rsidR="00824464" w:rsidRPr="0082446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6B6F70" w:rsidRDefault="006B6F70" w:rsidP="006B6F70">
    <w:pPr>
      <w:pStyle w:val="a6"/>
      <w:ind w:left="320" w:hanging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70" w:rsidRDefault="006B6F70" w:rsidP="006B6F70">
    <w:pPr>
      <w:pStyle w:val="a6"/>
      <w:ind w:left="320" w:hanging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833" w:rsidRDefault="00BA5833" w:rsidP="006B6F70">
      <w:pPr>
        <w:ind w:left="360" w:hanging="240"/>
      </w:pPr>
      <w:r>
        <w:separator/>
      </w:r>
    </w:p>
  </w:footnote>
  <w:footnote w:type="continuationSeparator" w:id="0">
    <w:p w:rsidR="00BA5833" w:rsidRDefault="00BA5833" w:rsidP="006B6F70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70" w:rsidRDefault="006B6F70" w:rsidP="006B6F70">
    <w:pPr>
      <w:pStyle w:val="a4"/>
      <w:ind w:left="320" w:hanging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70" w:rsidRDefault="006B6F70" w:rsidP="006B6F70">
    <w:pPr>
      <w:pStyle w:val="a4"/>
      <w:ind w:left="320" w:hanging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70" w:rsidRDefault="006B6F70" w:rsidP="006B6F70">
    <w:pPr>
      <w:pStyle w:val="a4"/>
      <w:ind w:left="320" w:hanging="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14D2"/>
    <w:multiLevelType w:val="hybridMultilevel"/>
    <w:tmpl w:val="5F4A001A"/>
    <w:lvl w:ilvl="0" w:tplc="50AE9944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2A426FBF"/>
    <w:multiLevelType w:val="hybridMultilevel"/>
    <w:tmpl w:val="F66C57B4"/>
    <w:lvl w:ilvl="0" w:tplc="2544120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53677EA"/>
    <w:multiLevelType w:val="hybridMultilevel"/>
    <w:tmpl w:val="D26AD67A"/>
    <w:lvl w:ilvl="0" w:tplc="D026B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AFC4A93"/>
    <w:multiLevelType w:val="hybridMultilevel"/>
    <w:tmpl w:val="56B854CE"/>
    <w:lvl w:ilvl="0" w:tplc="04090001">
      <w:start w:val="1"/>
      <w:numFmt w:val="bullet"/>
      <w:lvlText w:val=""/>
      <w:lvlJc w:val="left"/>
      <w:pPr>
        <w:ind w:left="5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2D2A"/>
    <w:rsid w:val="00006820"/>
    <w:rsid w:val="0000718F"/>
    <w:rsid w:val="00020BB7"/>
    <w:rsid w:val="00043495"/>
    <w:rsid w:val="00091D2C"/>
    <w:rsid w:val="00096530"/>
    <w:rsid w:val="000A6E5E"/>
    <w:rsid w:val="000C6D22"/>
    <w:rsid w:val="0010195B"/>
    <w:rsid w:val="0014726F"/>
    <w:rsid w:val="001C2EC1"/>
    <w:rsid w:val="001C513F"/>
    <w:rsid w:val="001F3BC1"/>
    <w:rsid w:val="001F59C2"/>
    <w:rsid w:val="00222D2A"/>
    <w:rsid w:val="00224FFA"/>
    <w:rsid w:val="002267D1"/>
    <w:rsid w:val="00242049"/>
    <w:rsid w:val="00276C3B"/>
    <w:rsid w:val="00295D9E"/>
    <w:rsid w:val="002B1A39"/>
    <w:rsid w:val="002C567B"/>
    <w:rsid w:val="002D0359"/>
    <w:rsid w:val="002F6ADD"/>
    <w:rsid w:val="002F7D1F"/>
    <w:rsid w:val="00322596"/>
    <w:rsid w:val="0033240A"/>
    <w:rsid w:val="00336A73"/>
    <w:rsid w:val="00346F22"/>
    <w:rsid w:val="0035072A"/>
    <w:rsid w:val="00361D6E"/>
    <w:rsid w:val="00372ED3"/>
    <w:rsid w:val="00391277"/>
    <w:rsid w:val="003A45EB"/>
    <w:rsid w:val="003A5118"/>
    <w:rsid w:val="003F79A5"/>
    <w:rsid w:val="00412174"/>
    <w:rsid w:val="00456CDB"/>
    <w:rsid w:val="00483F00"/>
    <w:rsid w:val="004D4F61"/>
    <w:rsid w:val="00501131"/>
    <w:rsid w:val="0051465F"/>
    <w:rsid w:val="005146ED"/>
    <w:rsid w:val="00525A45"/>
    <w:rsid w:val="00556CF0"/>
    <w:rsid w:val="005742E9"/>
    <w:rsid w:val="005E43A0"/>
    <w:rsid w:val="005F1EE2"/>
    <w:rsid w:val="0060210C"/>
    <w:rsid w:val="00656129"/>
    <w:rsid w:val="00682C3A"/>
    <w:rsid w:val="00684D1A"/>
    <w:rsid w:val="006B6F70"/>
    <w:rsid w:val="006C5C66"/>
    <w:rsid w:val="006E22A9"/>
    <w:rsid w:val="00700009"/>
    <w:rsid w:val="0071468B"/>
    <w:rsid w:val="00745FCF"/>
    <w:rsid w:val="007A2B91"/>
    <w:rsid w:val="007A4FA1"/>
    <w:rsid w:val="007C1DB2"/>
    <w:rsid w:val="007C6793"/>
    <w:rsid w:val="007D59A3"/>
    <w:rsid w:val="007E71CC"/>
    <w:rsid w:val="00817E4E"/>
    <w:rsid w:val="00824464"/>
    <w:rsid w:val="00835F84"/>
    <w:rsid w:val="00836E16"/>
    <w:rsid w:val="008468DC"/>
    <w:rsid w:val="008500F9"/>
    <w:rsid w:val="008766AD"/>
    <w:rsid w:val="008E31B6"/>
    <w:rsid w:val="008F49A6"/>
    <w:rsid w:val="00927FFA"/>
    <w:rsid w:val="00936F08"/>
    <w:rsid w:val="009424F8"/>
    <w:rsid w:val="009623EC"/>
    <w:rsid w:val="00967E6F"/>
    <w:rsid w:val="00983A26"/>
    <w:rsid w:val="00990947"/>
    <w:rsid w:val="00991258"/>
    <w:rsid w:val="009B1C76"/>
    <w:rsid w:val="009C59C2"/>
    <w:rsid w:val="00A10003"/>
    <w:rsid w:val="00A37AF9"/>
    <w:rsid w:val="00A62159"/>
    <w:rsid w:val="00AB46A7"/>
    <w:rsid w:val="00B00E31"/>
    <w:rsid w:val="00B01F03"/>
    <w:rsid w:val="00B04597"/>
    <w:rsid w:val="00B15ED3"/>
    <w:rsid w:val="00B31683"/>
    <w:rsid w:val="00B3527F"/>
    <w:rsid w:val="00B438DA"/>
    <w:rsid w:val="00B76DB3"/>
    <w:rsid w:val="00B8694E"/>
    <w:rsid w:val="00BA09A6"/>
    <w:rsid w:val="00BA0E5F"/>
    <w:rsid w:val="00BA5833"/>
    <w:rsid w:val="00BD728B"/>
    <w:rsid w:val="00BD7E01"/>
    <w:rsid w:val="00BE5053"/>
    <w:rsid w:val="00C217FB"/>
    <w:rsid w:val="00C35D1D"/>
    <w:rsid w:val="00C531A1"/>
    <w:rsid w:val="00C73A58"/>
    <w:rsid w:val="00C75476"/>
    <w:rsid w:val="00C93D25"/>
    <w:rsid w:val="00C95445"/>
    <w:rsid w:val="00CE4945"/>
    <w:rsid w:val="00CF7B39"/>
    <w:rsid w:val="00D04CF4"/>
    <w:rsid w:val="00D1101C"/>
    <w:rsid w:val="00D17ECA"/>
    <w:rsid w:val="00D441FB"/>
    <w:rsid w:val="00D561A7"/>
    <w:rsid w:val="00D66170"/>
    <w:rsid w:val="00D71375"/>
    <w:rsid w:val="00D86463"/>
    <w:rsid w:val="00E01C32"/>
    <w:rsid w:val="00E405FA"/>
    <w:rsid w:val="00E51CE5"/>
    <w:rsid w:val="00E56EE3"/>
    <w:rsid w:val="00E84ED9"/>
    <w:rsid w:val="00E93EFE"/>
    <w:rsid w:val="00EB0774"/>
    <w:rsid w:val="00EB1DB2"/>
    <w:rsid w:val="00EB4605"/>
    <w:rsid w:val="00EC2849"/>
    <w:rsid w:val="00EE0D36"/>
    <w:rsid w:val="00EF1686"/>
    <w:rsid w:val="00EF3450"/>
    <w:rsid w:val="00EF7D80"/>
    <w:rsid w:val="00F03753"/>
    <w:rsid w:val="00F06FA3"/>
    <w:rsid w:val="00F55C74"/>
    <w:rsid w:val="00F77A5E"/>
    <w:rsid w:val="00F85F2F"/>
    <w:rsid w:val="00F969AA"/>
    <w:rsid w:val="00FC1FD6"/>
    <w:rsid w:val="00FD52BA"/>
    <w:rsid w:val="00FD5FD8"/>
    <w:rsid w:val="00FE2DE2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Chars="50" w:left="150" w:hangingChars="100" w:hanging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B6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B6F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6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6F70"/>
    <w:rPr>
      <w:sz w:val="20"/>
      <w:szCs w:val="20"/>
    </w:rPr>
  </w:style>
  <w:style w:type="paragraph" w:styleId="a8">
    <w:name w:val="List Paragraph"/>
    <w:basedOn w:val="a"/>
    <w:uiPriority w:val="34"/>
    <w:qFormat/>
    <w:rsid w:val="00B3527F"/>
    <w:pPr>
      <w:ind w:leftChars="200" w:left="480"/>
    </w:pPr>
  </w:style>
  <w:style w:type="character" w:styleId="a9">
    <w:name w:val="Hyperlink"/>
    <w:basedOn w:val="a0"/>
    <w:uiPriority w:val="99"/>
    <w:unhideWhenUsed/>
    <w:rsid w:val="00682C3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14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1465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17E4E"/>
    <w:pPr>
      <w:widowControl w:val="0"/>
      <w:autoSpaceDE w:val="0"/>
      <w:autoSpaceDN w:val="0"/>
      <w:adjustRightInd w:val="0"/>
      <w:ind w:leftChars="0" w:left="0" w:firstLineChars="0" w:firstLine="0"/>
    </w:pPr>
    <w:rPr>
      <w:rFonts w:ascii="Constantia" w:hAnsi="Constantia" w:cs="Constantia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Chars="50" w:left="150" w:hangingChars="100" w:hanging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B6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B6F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6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6F70"/>
    <w:rPr>
      <w:sz w:val="20"/>
      <w:szCs w:val="20"/>
    </w:rPr>
  </w:style>
  <w:style w:type="paragraph" w:styleId="a8">
    <w:name w:val="List Paragraph"/>
    <w:basedOn w:val="a"/>
    <w:uiPriority w:val="34"/>
    <w:qFormat/>
    <w:rsid w:val="00B3527F"/>
    <w:pPr>
      <w:ind w:leftChars="200" w:left="480"/>
    </w:pPr>
  </w:style>
  <w:style w:type="character" w:styleId="a9">
    <w:name w:val="Hyperlink"/>
    <w:basedOn w:val="a0"/>
    <w:uiPriority w:val="99"/>
    <w:unhideWhenUsed/>
    <w:rsid w:val="00682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EEBC8-77EA-4A15-A4A1-C34BD93A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459</Characters>
  <Application>Microsoft Office Word</Application>
  <DocSecurity>0</DocSecurity>
  <Lines>3</Lines>
  <Paragraphs>1</Paragraphs>
  <ScaleCrop>false</ScaleCrop>
  <Company>pccu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8200980</dc:creator>
  <cp:lastModifiedBy>first</cp:lastModifiedBy>
  <cp:revision>14</cp:revision>
  <cp:lastPrinted>2012-03-20T07:46:00Z</cp:lastPrinted>
  <dcterms:created xsi:type="dcterms:W3CDTF">2013-04-25T15:08:00Z</dcterms:created>
  <dcterms:modified xsi:type="dcterms:W3CDTF">2013-05-24T02:46:00Z</dcterms:modified>
</cp:coreProperties>
</file>